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147" w:rsidRDefault="004D0147" w:rsidP="00221DDF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F1307C">
        <w:rPr>
          <w:rFonts w:ascii="Times New Roman" w:eastAsia="Calibri" w:hAnsi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:rsidR="0019217C" w:rsidRPr="00F1307C" w:rsidRDefault="0019217C" w:rsidP="00221DDF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4D0147" w:rsidRPr="00F1307C" w:rsidRDefault="004D0147" w:rsidP="00221DDF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F1307C">
        <w:rPr>
          <w:rFonts w:ascii="Times New Roman" w:eastAsia="Calibri" w:hAnsi="Times New Roman"/>
          <w:sz w:val="28"/>
          <w:szCs w:val="28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4D0147" w:rsidRPr="00F1307C" w:rsidRDefault="004D0147" w:rsidP="00221DDF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A1E8D" w:rsidRPr="00F1307C" w:rsidRDefault="004A1E8D" w:rsidP="004A1E8D">
      <w:pPr>
        <w:ind w:left="5529"/>
        <w:rPr>
          <w:rFonts w:ascii="Times New Roman" w:eastAsia="Calibri" w:hAnsi="Times New Roman"/>
          <w:sz w:val="28"/>
          <w:szCs w:val="28"/>
        </w:rPr>
      </w:pPr>
      <w:r w:rsidRPr="00F1307C">
        <w:rPr>
          <w:rFonts w:ascii="Times New Roman" w:eastAsia="Calibri" w:hAnsi="Times New Roman"/>
          <w:sz w:val="28"/>
          <w:szCs w:val="28"/>
        </w:rPr>
        <w:t>Утверждаю</w:t>
      </w:r>
    </w:p>
    <w:p w:rsidR="004A1E8D" w:rsidRPr="00F1307C" w:rsidRDefault="004A1E8D" w:rsidP="004A1E8D">
      <w:pPr>
        <w:ind w:left="5529"/>
        <w:rPr>
          <w:rFonts w:ascii="Times New Roman" w:eastAsia="Calibri" w:hAnsi="Times New Roman"/>
          <w:sz w:val="28"/>
          <w:szCs w:val="28"/>
        </w:rPr>
      </w:pPr>
      <w:r w:rsidRPr="00F1307C">
        <w:rPr>
          <w:rFonts w:ascii="Times New Roman" w:eastAsia="Calibri" w:hAnsi="Times New Roman"/>
          <w:sz w:val="28"/>
          <w:szCs w:val="28"/>
        </w:rPr>
        <w:t>Директор  ГАПОУ СО «Нижнетагильский строительный колледж»</w:t>
      </w:r>
    </w:p>
    <w:p w:rsidR="004A1E8D" w:rsidRPr="00F1307C" w:rsidRDefault="004A1E8D" w:rsidP="004A1E8D">
      <w:pPr>
        <w:ind w:left="5529"/>
        <w:rPr>
          <w:rFonts w:ascii="Times New Roman" w:eastAsia="Calibri" w:hAnsi="Times New Roman"/>
          <w:sz w:val="28"/>
          <w:szCs w:val="28"/>
        </w:rPr>
      </w:pPr>
      <w:r w:rsidRPr="00F1307C">
        <w:rPr>
          <w:rFonts w:ascii="Times New Roman" w:eastAsia="Calibri" w:hAnsi="Times New Roman"/>
          <w:sz w:val="28"/>
          <w:szCs w:val="28"/>
        </w:rPr>
        <w:t>_______________ Морозов О.В.</w:t>
      </w:r>
    </w:p>
    <w:p w:rsidR="004A1E8D" w:rsidRPr="00F1307C" w:rsidRDefault="004A1E8D" w:rsidP="004A1E8D">
      <w:pPr>
        <w:ind w:left="5529"/>
        <w:rPr>
          <w:rFonts w:ascii="Times New Roman" w:eastAsia="Calibri" w:hAnsi="Times New Roman"/>
          <w:sz w:val="28"/>
          <w:szCs w:val="28"/>
        </w:rPr>
      </w:pPr>
      <w:r w:rsidRPr="00F1307C">
        <w:rPr>
          <w:rFonts w:ascii="Times New Roman" w:eastAsia="Calibri" w:hAnsi="Times New Roman"/>
          <w:sz w:val="28"/>
          <w:szCs w:val="28"/>
        </w:rPr>
        <w:t xml:space="preserve"> «______»_____________</w:t>
      </w:r>
      <w:r w:rsidR="00351E3B">
        <w:rPr>
          <w:rFonts w:ascii="Times New Roman" w:eastAsia="Calibri" w:hAnsi="Times New Roman"/>
          <w:sz w:val="28"/>
          <w:szCs w:val="28"/>
        </w:rPr>
        <w:t>2024</w:t>
      </w:r>
      <w:r w:rsidRPr="00F1307C">
        <w:rPr>
          <w:rFonts w:ascii="Times New Roman" w:eastAsia="Calibri" w:hAnsi="Times New Roman"/>
          <w:sz w:val="28"/>
          <w:szCs w:val="28"/>
        </w:rPr>
        <w:t xml:space="preserve"> г.</w:t>
      </w:r>
    </w:p>
    <w:p w:rsidR="004A1E8D" w:rsidRPr="00F1307C" w:rsidRDefault="004A1E8D" w:rsidP="00221DDF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D0147" w:rsidRPr="00F1307C" w:rsidRDefault="004D0147" w:rsidP="00221DDF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1307C">
        <w:rPr>
          <w:rFonts w:ascii="Times New Roman" w:eastAsia="Times New Roman" w:hAnsi="Times New Roman"/>
          <w:sz w:val="28"/>
          <w:szCs w:val="28"/>
        </w:rPr>
        <w:t xml:space="preserve">РАБОЧАЯ ПРОГРАММА </w:t>
      </w:r>
    </w:p>
    <w:p w:rsidR="004D0147" w:rsidRPr="00F1307C" w:rsidRDefault="00FF4FE7" w:rsidP="00221DDF">
      <w:pPr>
        <w:spacing w:after="0" w:line="360" w:lineRule="auto"/>
        <w:jc w:val="center"/>
        <w:rPr>
          <w:rFonts w:ascii="Times New Roman" w:hAnsi="Times New Roman"/>
          <w:bCs/>
          <w:iCs/>
          <w:sz w:val="28"/>
          <w:szCs w:val="28"/>
        </w:rPr>
      </w:pPr>
      <w:r w:rsidRPr="00F1307C">
        <w:rPr>
          <w:rFonts w:ascii="Times New Roman" w:hAnsi="Times New Roman"/>
          <w:bCs/>
          <w:iCs/>
          <w:sz w:val="28"/>
          <w:szCs w:val="28"/>
        </w:rPr>
        <w:t>ПМ.06. «</w:t>
      </w:r>
      <w:r w:rsidR="00FC594D" w:rsidRPr="00F1307C">
        <w:rPr>
          <w:rFonts w:ascii="Times New Roman" w:hAnsi="Times New Roman"/>
          <w:bCs/>
          <w:iCs/>
          <w:sz w:val="28"/>
          <w:szCs w:val="28"/>
        </w:rPr>
        <w:t>Сопровождение информационных систем</w:t>
      </w:r>
      <w:r w:rsidRPr="00F1307C">
        <w:rPr>
          <w:rFonts w:ascii="Times New Roman" w:hAnsi="Times New Roman"/>
          <w:bCs/>
          <w:iCs/>
          <w:sz w:val="28"/>
          <w:szCs w:val="28"/>
        </w:rPr>
        <w:t>»</w:t>
      </w:r>
    </w:p>
    <w:p w:rsidR="004D0147" w:rsidRPr="00F1307C" w:rsidRDefault="004D0147" w:rsidP="00221DDF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D0147" w:rsidRPr="00F1307C" w:rsidRDefault="004D0147" w:rsidP="00221DDF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4D0147" w:rsidRPr="00F1307C" w:rsidRDefault="004D0147" w:rsidP="00221DDF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4D0147" w:rsidRPr="00F1307C" w:rsidRDefault="004D0147" w:rsidP="00221DDF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F1307C">
        <w:rPr>
          <w:rFonts w:ascii="Times New Roman" w:eastAsia="Calibri" w:hAnsi="Times New Roman"/>
          <w:sz w:val="28"/>
          <w:szCs w:val="28"/>
        </w:rPr>
        <w:t>для специальности СПО</w:t>
      </w:r>
    </w:p>
    <w:p w:rsidR="004D0147" w:rsidRPr="00F1307C" w:rsidRDefault="004D0147" w:rsidP="00221DDF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F1307C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:rsidR="004D0147" w:rsidRPr="00F1307C" w:rsidRDefault="004D0147" w:rsidP="00221DDF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F1307C">
        <w:rPr>
          <w:rFonts w:ascii="Times New Roman" w:eastAsia="Calibri" w:hAnsi="Times New Roman"/>
          <w:sz w:val="28"/>
          <w:szCs w:val="28"/>
        </w:rPr>
        <w:t>Форма обучения: очная</w:t>
      </w:r>
    </w:p>
    <w:p w:rsidR="004D0147" w:rsidRPr="00F1307C" w:rsidRDefault="004D0147" w:rsidP="00221DDF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F1307C">
        <w:rPr>
          <w:rFonts w:ascii="Times New Roman" w:eastAsia="Calibri" w:hAnsi="Times New Roman"/>
          <w:sz w:val="28"/>
          <w:szCs w:val="28"/>
        </w:rPr>
        <w:t>Срок обучения:3 года 10 месяцев</w:t>
      </w:r>
    </w:p>
    <w:p w:rsidR="004D0147" w:rsidRPr="00F1307C" w:rsidRDefault="004D0147" w:rsidP="00221DDF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F1307C">
        <w:rPr>
          <w:rFonts w:ascii="Times New Roman" w:eastAsia="Calibri" w:hAnsi="Times New Roman"/>
          <w:sz w:val="28"/>
          <w:szCs w:val="28"/>
        </w:rPr>
        <w:t>Уровень освоения: базовый</w:t>
      </w:r>
    </w:p>
    <w:p w:rsidR="004D0147" w:rsidRPr="00F1307C" w:rsidRDefault="004D0147" w:rsidP="00221DDF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D0147" w:rsidRPr="00F1307C" w:rsidRDefault="004D0147" w:rsidP="00221DDF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D0147" w:rsidRPr="00F1307C" w:rsidRDefault="004D0147" w:rsidP="00221DDF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4D0147" w:rsidRPr="00F1307C" w:rsidRDefault="004D0147" w:rsidP="00221DDF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4D0147" w:rsidRPr="00F1307C" w:rsidRDefault="004D0147" w:rsidP="00221DDF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4D0147" w:rsidRPr="00F1307C" w:rsidRDefault="00351E3B" w:rsidP="00221DDF">
      <w:pPr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</w:rPr>
        <w:sectPr w:rsidR="004D0147" w:rsidRPr="00F1307C" w:rsidSect="00AC6FD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>
        <w:rPr>
          <w:rFonts w:ascii="Times New Roman" w:eastAsia="Times New Roman" w:hAnsi="Times New Roman"/>
          <w:bCs/>
          <w:sz w:val="28"/>
          <w:szCs w:val="28"/>
        </w:rPr>
        <w:t>2024</w:t>
      </w:r>
    </w:p>
    <w:p w:rsidR="004D0147" w:rsidRPr="00F1307C" w:rsidRDefault="004D0147" w:rsidP="00221DD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1307C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4D0147" w:rsidRPr="00F1307C" w:rsidRDefault="004D0147" w:rsidP="00221DD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4D0147" w:rsidRPr="00F1307C" w:rsidTr="00AC6FD1">
        <w:trPr>
          <w:trHeight w:val="394"/>
        </w:trPr>
        <w:tc>
          <w:tcPr>
            <w:tcW w:w="9007" w:type="dxa"/>
          </w:tcPr>
          <w:p w:rsidR="004D0147" w:rsidRPr="00F1307C" w:rsidRDefault="004D0147" w:rsidP="00221DDF">
            <w:pPr>
              <w:numPr>
                <w:ilvl w:val="0"/>
                <w:numId w:val="16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1307C">
              <w:rPr>
                <w:rFonts w:ascii="Times New Roman" w:hAnsi="Times New Roman"/>
                <w:sz w:val="28"/>
                <w:szCs w:val="28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800" w:type="dxa"/>
          </w:tcPr>
          <w:p w:rsidR="004D0147" w:rsidRPr="00F1307C" w:rsidRDefault="004D0147" w:rsidP="00221DD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1307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D0147" w:rsidRPr="00F1307C" w:rsidTr="00AC6FD1">
        <w:trPr>
          <w:trHeight w:val="720"/>
        </w:trPr>
        <w:tc>
          <w:tcPr>
            <w:tcW w:w="9007" w:type="dxa"/>
          </w:tcPr>
          <w:p w:rsidR="004D0147" w:rsidRPr="00F1307C" w:rsidRDefault="004D0147" w:rsidP="00221DDF">
            <w:pPr>
              <w:numPr>
                <w:ilvl w:val="0"/>
                <w:numId w:val="16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1307C">
              <w:rPr>
                <w:rFonts w:ascii="Times New Roman" w:hAnsi="Times New Roman"/>
                <w:sz w:val="28"/>
                <w:szCs w:val="28"/>
              </w:rPr>
              <w:t>СТРУКТУРА И СОДЕРЖАНИЕ ПРОФЕССИОНАЛЬНОГО МОДУЛЯ</w:t>
            </w:r>
          </w:p>
        </w:tc>
        <w:tc>
          <w:tcPr>
            <w:tcW w:w="800" w:type="dxa"/>
          </w:tcPr>
          <w:p w:rsidR="004D0147" w:rsidRPr="00F1307C" w:rsidRDefault="004D0147" w:rsidP="00221DD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0147" w:rsidRPr="00F1307C" w:rsidTr="00AC6FD1">
        <w:trPr>
          <w:trHeight w:val="594"/>
        </w:trPr>
        <w:tc>
          <w:tcPr>
            <w:tcW w:w="9007" w:type="dxa"/>
          </w:tcPr>
          <w:p w:rsidR="004D0147" w:rsidRPr="00F1307C" w:rsidRDefault="004D0147" w:rsidP="00221DDF">
            <w:pPr>
              <w:numPr>
                <w:ilvl w:val="0"/>
                <w:numId w:val="16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1307C">
              <w:rPr>
                <w:rFonts w:ascii="Times New Roman" w:hAnsi="Times New Roman"/>
                <w:sz w:val="28"/>
                <w:szCs w:val="28"/>
              </w:rPr>
              <w:t>ИНФОРМАЦИОННОЕ ОБЕСПЕЧЕНИЕ ОБУЧЕНИЯ ПО МОДУЛЮ</w:t>
            </w:r>
          </w:p>
        </w:tc>
        <w:tc>
          <w:tcPr>
            <w:tcW w:w="800" w:type="dxa"/>
          </w:tcPr>
          <w:p w:rsidR="004D0147" w:rsidRPr="00F1307C" w:rsidRDefault="004D0147" w:rsidP="00221DD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0147" w:rsidRPr="00F1307C" w:rsidTr="00AC6FD1">
        <w:trPr>
          <w:trHeight w:val="692"/>
        </w:trPr>
        <w:tc>
          <w:tcPr>
            <w:tcW w:w="9007" w:type="dxa"/>
          </w:tcPr>
          <w:p w:rsidR="004D0147" w:rsidRPr="00F1307C" w:rsidRDefault="00DE5270" w:rsidP="00221DDF">
            <w:pPr>
              <w:numPr>
                <w:ilvl w:val="0"/>
                <w:numId w:val="16"/>
              </w:numPr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br w:type="page"/>
            </w:r>
            <w:r w:rsidR="004D0147" w:rsidRPr="00F1307C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800" w:type="dxa"/>
          </w:tcPr>
          <w:p w:rsidR="004D0147" w:rsidRPr="00F1307C" w:rsidRDefault="004D0147" w:rsidP="00221DD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51E3B" w:rsidRDefault="00351E3B" w:rsidP="00221DDF">
      <w:pPr>
        <w:keepNext/>
        <w:keepLines/>
        <w:suppressLineNumbers/>
        <w:suppressAutoHyphens/>
        <w:spacing w:after="0" w:line="360" w:lineRule="auto"/>
        <w:contextualSpacing/>
        <w:jc w:val="center"/>
        <w:rPr>
          <w:rFonts w:ascii="Times New Roman" w:eastAsia="PMingLiU" w:hAnsi="Times New Roman"/>
          <w:sz w:val="28"/>
          <w:szCs w:val="28"/>
        </w:rPr>
      </w:pPr>
    </w:p>
    <w:p w:rsidR="00351E3B" w:rsidRDefault="00351E3B">
      <w:pPr>
        <w:spacing w:after="160" w:line="259" w:lineRule="auto"/>
        <w:rPr>
          <w:rFonts w:ascii="Times New Roman" w:eastAsia="PMingLiU" w:hAnsi="Times New Roman"/>
          <w:sz w:val="28"/>
          <w:szCs w:val="28"/>
        </w:rPr>
      </w:pPr>
      <w:r>
        <w:rPr>
          <w:rFonts w:ascii="Times New Roman" w:eastAsia="PMingLiU" w:hAnsi="Times New Roman"/>
          <w:sz w:val="28"/>
          <w:szCs w:val="28"/>
        </w:rPr>
        <w:br w:type="page"/>
      </w:r>
    </w:p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jc w:val="center"/>
        <w:rPr>
          <w:rFonts w:ascii="Times New Roman" w:eastAsia="PMingLiU" w:hAnsi="Times New Roman"/>
          <w:sz w:val="28"/>
          <w:szCs w:val="28"/>
        </w:rPr>
      </w:pPr>
      <w:r w:rsidRPr="00F1307C">
        <w:rPr>
          <w:rFonts w:ascii="Times New Roman" w:eastAsia="PMingLiU" w:hAnsi="Times New Roman"/>
          <w:sz w:val="28"/>
          <w:szCs w:val="28"/>
        </w:rPr>
        <w:lastRenderedPageBreak/>
        <w:t>1. ОБЩАЯ ХАРАКТЕРИСТИКА РАБОЧЕЙ ПРОГРАММЫ ПРОФЕССИОНАЛЬНОГО МОДУЛЯ</w:t>
      </w:r>
    </w:p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F1307C">
        <w:rPr>
          <w:rFonts w:ascii="Times New Roman" w:hAnsi="Times New Roman"/>
          <w:sz w:val="28"/>
          <w:szCs w:val="28"/>
          <w:u w:val="single"/>
        </w:rPr>
        <w:t>«ПМ.06. Сопровождение информационных систем»</w:t>
      </w:r>
    </w:p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rPr>
          <w:rFonts w:ascii="Times New Roman" w:eastAsia="PMingLiU" w:hAnsi="Times New Roman"/>
          <w:sz w:val="28"/>
          <w:szCs w:val="28"/>
        </w:rPr>
      </w:pPr>
      <w:r w:rsidRPr="00F1307C">
        <w:rPr>
          <w:rFonts w:ascii="Times New Roman" w:eastAsia="PMingLiU" w:hAnsi="Times New Roman"/>
          <w:sz w:val="28"/>
          <w:szCs w:val="28"/>
        </w:rPr>
        <w:t xml:space="preserve">1.1. Цель и планируемые результаты освоения профессионального модуля </w:t>
      </w:r>
    </w:p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F1307C">
        <w:rPr>
          <w:rFonts w:ascii="Times New Roman" w:eastAsia="PMingLiU" w:hAnsi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F1307C">
        <w:rPr>
          <w:rFonts w:ascii="Times New Roman" w:eastAsia="PMingLiU" w:hAnsi="Times New Roman"/>
          <w:bCs/>
          <w:sz w:val="28"/>
          <w:szCs w:val="28"/>
          <w:u w:val="single"/>
        </w:rPr>
        <w:t>Сопровождение информационных систем</w:t>
      </w:r>
      <w:r w:rsidRPr="00F1307C">
        <w:rPr>
          <w:rFonts w:ascii="Times New Roman" w:eastAsia="PMingLiU" w:hAnsi="Times New Roman"/>
          <w:sz w:val="28"/>
          <w:szCs w:val="28"/>
        </w:rPr>
        <w:t xml:space="preserve"> и соответствующие ему общие компетенции и профессиональные компетенции:</w:t>
      </w:r>
    </w:p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F1307C">
        <w:rPr>
          <w:rFonts w:ascii="Times New Roman" w:eastAsia="PMingLiU" w:hAnsi="Times New Roman"/>
          <w:sz w:val="28"/>
          <w:szCs w:val="28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DE5270" w:rsidRPr="00997518" w:rsidTr="00351E3B">
        <w:tc>
          <w:tcPr>
            <w:tcW w:w="1229" w:type="dxa"/>
          </w:tcPr>
          <w:p w:rsidR="00DE5270" w:rsidRPr="00997518" w:rsidRDefault="00DE5270" w:rsidP="00351E3B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</w:pPr>
            <w:r w:rsidRPr="00997518">
              <w:rPr>
                <w:rFonts w:ascii="Times New Roman" w:eastAsia="Calibri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8342" w:type="dxa"/>
          </w:tcPr>
          <w:p w:rsidR="00DE5270" w:rsidRPr="00997518" w:rsidRDefault="00DE5270" w:rsidP="00351E3B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</w:pPr>
            <w:r w:rsidRPr="00997518">
              <w:rPr>
                <w:rFonts w:ascii="Times New Roman" w:eastAsia="Calibri" w:hAnsi="Times New Roman"/>
                <w:bCs/>
                <w:sz w:val="28"/>
                <w:szCs w:val="28"/>
              </w:rPr>
              <w:t>Наименование общих компетенций</w:t>
            </w:r>
          </w:p>
        </w:tc>
      </w:tr>
      <w:tr w:rsidR="00DE5270" w:rsidRPr="00997518" w:rsidTr="00351E3B">
        <w:trPr>
          <w:trHeight w:val="600"/>
        </w:trPr>
        <w:tc>
          <w:tcPr>
            <w:tcW w:w="1229" w:type="dxa"/>
          </w:tcPr>
          <w:p w:rsidR="00DE5270" w:rsidRPr="00997518" w:rsidRDefault="00DE5270" w:rsidP="00351E3B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997518">
              <w:rPr>
                <w:rFonts w:ascii="Times New Roman" w:eastAsia="Calibri" w:hAnsi="Times New Roman"/>
                <w:bCs/>
                <w:sz w:val="28"/>
                <w:szCs w:val="28"/>
              </w:rPr>
              <w:t>ОК 1.</w:t>
            </w:r>
          </w:p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DE5270" w:rsidRPr="00997518" w:rsidTr="00351E3B">
        <w:trPr>
          <w:trHeight w:val="703"/>
        </w:trPr>
        <w:tc>
          <w:tcPr>
            <w:tcW w:w="1229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02.</w:t>
            </w:r>
          </w:p>
          <w:p w:rsidR="00DE5270" w:rsidRPr="00997518" w:rsidRDefault="00DE5270" w:rsidP="00351E3B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</w:p>
        </w:tc>
        <w:tc>
          <w:tcPr>
            <w:tcW w:w="8342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DE5270" w:rsidRPr="00997518" w:rsidTr="00351E3B">
        <w:trPr>
          <w:trHeight w:val="535"/>
        </w:trPr>
        <w:tc>
          <w:tcPr>
            <w:tcW w:w="1229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03.</w:t>
            </w:r>
          </w:p>
        </w:tc>
        <w:tc>
          <w:tcPr>
            <w:tcW w:w="8342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и умения по финансовой грамотности в различных жизненных ситуациях</w:t>
            </w:r>
          </w:p>
        </w:tc>
      </w:tr>
      <w:tr w:rsidR="00DE5270" w:rsidRPr="00997518" w:rsidTr="00351E3B">
        <w:trPr>
          <w:trHeight w:val="210"/>
        </w:trPr>
        <w:tc>
          <w:tcPr>
            <w:tcW w:w="1229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04.</w:t>
            </w:r>
          </w:p>
        </w:tc>
        <w:tc>
          <w:tcPr>
            <w:tcW w:w="8342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DE5270" w:rsidRPr="00997518" w:rsidTr="00351E3B">
        <w:trPr>
          <w:trHeight w:val="736"/>
        </w:trPr>
        <w:tc>
          <w:tcPr>
            <w:tcW w:w="1229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05.</w:t>
            </w:r>
          </w:p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DE5270" w:rsidRPr="00997518" w:rsidTr="00351E3B">
        <w:trPr>
          <w:trHeight w:val="988"/>
        </w:trPr>
        <w:tc>
          <w:tcPr>
            <w:tcW w:w="1229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06.</w:t>
            </w:r>
          </w:p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DE5270" w:rsidRPr="00997518" w:rsidTr="00351E3B">
        <w:trPr>
          <w:trHeight w:val="703"/>
        </w:trPr>
        <w:tc>
          <w:tcPr>
            <w:tcW w:w="1229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07.</w:t>
            </w:r>
          </w:p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DE5270" w:rsidRPr="00997518" w:rsidTr="00351E3B">
        <w:trPr>
          <w:trHeight w:val="1038"/>
        </w:trPr>
        <w:tc>
          <w:tcPr>
            <w:tcW w:w="1229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08.</w:t>
            </w:r>
          </w:p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DE5270" w:rsidRPr="00997518" w:rsidTr="00351E3B">
        <w:trPr>
          <w:trHeight w:val="368"/>
        </w:trPr>
        <w:tc>
          <w:tcPr>
            <w:tcW w:w="1229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09.</w:t>
            </w:r>
          </w:p>
        </w:tc>
        <w:tc>
          <w:tcPr>
            <w:tcW w:w="8342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F1307C">
        <w:rPr>
          <w:rFonts w:ascii="Times New Roman" w:hAnsi="Times New Roman"/>
          <w:bCs/>
          <w:iCs/>
          <w:sz w:val="28"/>
          <w:szCs w:val="28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4D0147" w:rsidRPr="00F1307C" w:rsidTr="00AC6FD1">
        <w:tc>
          <w:tcPr>
            <w:tcW w:w="1204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iCs/>
                <w:sz w:val="24"/>
                <w:szCs w:val="28"/>
              </w:rPr>
              <w:t>Код</w:t>
            </w:r>
          </w:p>
        </w:tc>
        <w:tc>
          <w:tcPr>
            <w:tcW w:w="8367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iCs/>
                <w:sz w:val="24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4D0147" w:rsidRPr="00F1307C" w:rsidTr="00AC6FD1">
        <w:tc>
          <w:tcPr>
            <w:tcW w:w="1204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iCs/>
                <w:sz w:val="24"/>
                <w:szCs w:val="28"/>
              </w:rPr>
              <w:t>ВД 6</w:t>
            </w:r>
          </w:p>
        </w:tc>
        <w:tc>
          <w:tcPr>
            <w:tcW w:w="8367" w:type="dxa"/>
          </w:tcPr>
          <w:p w:rsidR="004D0147" w:rsidRPr="00F1307C" w:rsidRDefault="004D0147" w:rsidP="00221DDF">
            <w:pPr>
              <w:keepNext/>
              <w:keepLines/>
              <w:suppressLineNumber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Сопровождение информационных систем</w:t>
            </w:r>
          </w:p>
        </w:tc>
      </w:tr>
      <w:tr w:rsidR="004D0147" w:rsidRPr="00F1307C" w:rsidTr="00AC6FD1">
        <w:tc>
          <w:tcPr>
            <w:tcW w:w="1204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ПК </w:t>
            </w:r>
            <w:r w:rsidRPr="00F1307C">
              <w:rPr>
                <w:rFonts w:ascii="Times New Roman" w:hAnsi="Times New Roman"/>
                <w:color w:val="000000"/>
                <w:sz w:val="24"/>
                <w:szCs w:val="28"/>
              </w:rPr>
              <w:t>6.1.</w:t>
            </w:r>
          </w:p>
        </w:tc>
        <w:tc>
          <w:tcPr>
            <w:tcW w:w="8367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color w:val="000000"/>
                <w:sz w:val="24"/>
                <w:szCs w:val="28"/>
              </w:rPr>
              <w:t>Разрабатывать техническое задание на сопровождение информационной системы</w:t>
            </w:r>
          </w:p>
        </w:tc>
      </w:tr>
      <w:tr w:rsidR="004D0147" w:rsidRPr="00F1307C" w:rsidTr="00AC6FD1">
        <w:tc>
          <w:tcPr>
            <w:tcW w:w="1204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6.2</w:t>
            </w:r>
          </w:p>
        </w:tc>
        <w:tc>
          <w:tcPr>
            <w:tcW w:w="8367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Выполнять исправление ошибок в программном коде информационной системы</w:t>
            </w:r>
          </w:p>
        </w:tc>
      </w:tr>
      <w:tr w:rsidR="004D0147" w:rsidRPr="00F1307C" w:rsidTr="00AC6FD1">
        <w:tc>
          <w:tcPr>
            <w:tcW w:w="1204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ПК </w:t>
            </w:r>
            <w:r w:rsidRPr="00F1307C">
              <w:rPr>
                <w:rFonts w:ascii="Times New Roman" w:hAnsi="Times New Roman"/>
                <w:color w:val="000000"/>
                <w:sz w:val="24"/>
                <w:szCs w:val="28"/>
              </w:rPr>
              <w:t>6.3</w:t>
            </w:r>
          </w:p>
        </w:tc>
        <w:tc>
          <w:tcPr>
            <w:tcW w:w="8367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color w:val="000000"/>
                <w:sz w:val="24"/>
                <w:szCs w:val="28"/>
              </w:rPr>
              <w:t>Разрабатывать обучающую документацию для пользователей информационной системы</w:t>
            </w:r>
          </w:p>
        </w:tc>
      </w:tr>
      <w:tr w:rsidR="004D0147" w:rsidRPr="00F1307C" w:rsidTr="00AC6FD1">
        <w:tc>
          <w:tcPr>
            <w:tcW w:w="1204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ПК </w:t>
            </w:r>
            <w:r w:rsidRPr="00F1307C">
              <w:rPr>
                <w:rFonts w:ascii="Times New Roman" w:hAnsi="Times New Roman"/>
                <w:color w:val="000000"/>
                <w:sz w:val="24"/>
                <w:szCs w:val="28"/>
              </w:rPr>
              <w:t>6.4</w:t>
            </w:r>
          </w:p>
        </w:tc>
        <w:tc>
          <w:tcPr>
            <w:tcW w:w="8367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color w:val="000000"/>
                <w:sz w:val="24"/>
                <w:szCs w:val="28"/>
              </w:rPr>
              <w:t>Оценивать качество и надежность функционирования информационной системы в соответствии с критериями технического задания</w:t>
            </w:r>
          </w:p>
        </w:tc>
      </w:tr>
      <w:tr w:rsidR="004D0147" w:rsidRPr="00F1307C" w:rsidTr="00AC6FD1">
        <w:tc>
          <w:tcPr>
            <w:tcW w:w="1204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ПК </w:t>
            </w:r>
            <w:r w:rsidRPr="00F1307C">
              <w:rPr>
                <w:rFonts w:ascii="Times New Roman" w:hAnsi="Times New Roman"/>
                <w:color w:val="000000"/>
                <w:sz w:val="24"/>
                <w:szCs w:val="28"/>
              </w:rPr>
              <w:t>6.5</w:t>
            </w:r>
          </w:p>
        </w:tc>
        <w:tc>
          <w:tcPr>
            <w:tcW w:w="8367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color w:val="000000"/>
                <w:sz w:val="24"/>
                <w:szCs w:val="28"/>
              </w:rPr>
              <w:t>Осуществлять техническое сопровождение, обновление и восстановление данных ИС в соответствии с техническим заданием</w:t>
            </w:r>
          </w:p>
        </w:tc>
      </w:tr>
    </w:tbl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t>1.1.3. В результате освоения профессионального модуля студент должен:</w:t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1629"/>
        <w:gridCol w:w="7999"/>
      </w:tblGrid>
      <w:tr w:rsidR="004D0147" w:rsidRPr="00F1307C" w:rsidTr="00AC6FD1">
        <w:tc>
          <w:tcPr>
            <w:tcW w:w="1526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Иметь практический опыт</w:t>
            </w:r>
          </w:p>
        </w:tc>
        <w:tc>
          <w:tcPr>
            <w:tcW w:w="8080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В инсталляции, настройка и сопровождение информационной системы; выполнении регламентов по обновлению, техническому сопровождению и восстановлению данных информационной системы</w:t>
            </w:r>
          </w:p>
        </w:tc>
      </w:tr>
      <w:tr w:rsidR="004D0147" w:rsidRPr="00F1307C" w:rsidTr="00AC6FD1">
        <w:tc>
          <w:tcPr>
            <w:tcW w:w="1526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уметь</w:t>
            </w:r>
          </w:p>
        </w:tc>
        <w:tc>
          <w:tcPr>
            <w:tcW w:w="8080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осуществлять настройку информационной системы для пользователя согласно технической документации; применять основные правила и документы системы сертификации Российской Федерации; применять основные технологии экспертных систем; разрабатывать обучающие материалы для пользователей по эксплуатации информационных систем</w:t>
            </w:r>
          </w:p>
        </w:tc>
      </w:tr>
      <w:tr w:rsidR="004D0147" w:rsidRPr="00F1307C" w:rsidTr="00AC6FD1">
        <w:tc>
          <w:tcPr>
            <w:tcW w:w="1526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знать</w:t>
            </w:r>
          </w:p>
        </w:tc>
        <w:tc>
          <w:tcPr>
            <w:tcW w:w="8080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регламенты и нормы по обновлению и техническому сопровождению обслуживаемой информационной системы; политику безопасности в современных информационных системах; достижения мировой и отечественной информатики в области интеллектуализации информационных систем; принципы работы экспертных систем</w:t>
            </w:r>
          </w:p>
        </w:tc>
      </w:tr>
    </w:tbl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rPr>
          <w:rFonts w:ascii="Times New Roman" w:eastAsia="PMingLiU" w:hAnsi="Times New Roman"/>
          <w:sz w:val="28"/>
          <w:szCs w:val="28"/>
        </w:rPr>
      </w:pPr>
    </w:p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rPr>
          <w:rFonts w:ascii="Times New Roman" w:eastAsia="PMingLiU" w:hAnsi="Times New Roman"/>
          <w:sz w:val="28"/>
          <w:szCs w:val="28"/>
        </w:rPr>
      </w:pPr>
      <w:r w:rsidRPr="00F1307C">
        <w:rPr>
          <w:rFonts w:ascii="Times New Roman" w:eastAsia="PMingLiU" w:hAnsi="Times New Roman"/>
          <w:sz w:val="28"/>
          <w:szCs w:val="28"/>
        </w:rPr>
        <w:t>1.3. Количество часов, отводимое на освоение профессионального модуля</w:t>
      </w:r>
    </w:p>
    <w:tbl>
      <w:tblPr>
        <w:tblStyle w:val="afffff4"/>
        <w:tblW w:w="0" w:type="auto"/>
        <w:tblInd w:w="-5" w:type="dxa"/>
        <w:tblLook w:val="04A0" w:firstRow="1" w:lastRow="0" w:firstColumn="1" w:lastColumn="0" w:noHBand="0" w:noVBand="1"/>
      </w:tblPr>
      <w:tblGrid>
        <w:gridCol w:w="2715"/>
        <w:gridCol w:w="6783"/>
      </w:tblGrid>
      <w:tr w:rsidR="004C7CA3" w:rsidRPr="00F1307C" w:rsidTr="009C4DA8">
        <w:tc>
          <w:tcPr>
            <w:tcW w:w="2715" w:type="dxa"/>
            <w:vMerge w:val="restart"/>
          </w:tcPr>
          <w:p w:rsidR="004C7CA3" w:rsidRPr="00F1307C" w:rsidRDefault="004C7CA3" w:rsidP="00221DD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</w:p>
          <w:p w:rsidR="004C7CA3" w:rsidRPr="00F1307C" w:rsidRDefault="004C7CA3" w:rsidP="00221DD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  <w:tc>
          <w:tcPr>
            <w:tcW w:w="6783" w:type="dxa"/>
          </w:tcPr>
          <w:p w:rsidR="004C7CA3" w:rsidRPr="00F1307C" w:rsidRDefault="004C7CA3" w:rsidP="00221DD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  <w:r w:rsidRPr="00F1307C">
              <w:rPr>
                <w:rFonts w:eastAsia="PMingLiU"/>
                <w:sz w:val="28"/>
                <w:szCs w:val="28"/>
              </w:rPr>
              <w:t>Квалификация</w:t>
            </w:r>
          </w:p>
        </w:tc>
      </w:tr>
      <w:tr w:rsidR="004C7CA3" w:rsidRPr="00F1307C" w:rsidTr="009C4DA8">
        <w:tc>
          <w:tcPr>
            <w:tcW w:w="2715" w:type="dxa"/>
            <w:vMerge/>
          </w:tcPr>
          <w:p w:rsidR="004C7CA3" w:rsidRPr="00F1307C" w:rsidRDefault="004C7CA3" w:rsidP="00221DD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  <w:tc>
          <w:tcPr>
            <w:tcW w:w="6783" w:type="dxa"/>
            <w:vAlign w:val="center"/>
          </w:tcPr>
          <w:p w:rsidR="004C7CA3" w:rsidRPr="00F1307C" w:rsidRDefault="004C7CA3" w:rsidP="00221DD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  <w:r w:rsidRPr="00F1307C">
              <w:rPr>
                <w:rFonts w:eastAsia="PMingLiU"/>
                <w:bCs/>
                <w:iCs/>
                <w:sz w:val="28"/>
                <w:szCs w:val="28"/>
              </w:rPr>
              <w:t>специалист по информационным системам</w:t>
            </w:r>
          </w:p>
        </w:tc>
      </w:tr>
      <w:tr w:rsidR="004C7CA3" w:rsidRPr="00F1307C" w:rsidTr="009C4DA8">
        <w:tc>
          <w:tcPr>
            <w:tcW w:w="2715" w:type="dxa"/>
          </w:tcPr>
          <w:p w:rsidR="004C7CA3" w:rsidRPr="00F1307C" w:rsidRDefault="004C7CA3" w:rsidP="00221DD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  <w:r w:rsidRPr="00F1307C">
              <w:rPr>
                <w:rFonts w:ascii="Times New Roman" w:eastAsia="PMingLiU" w:hAnsi="Times New Roman"/>
                <w:sz w:val="28"/>
                <w:szCs w:val="28"/>
              </w:rPr>
              <w:t>Всего часов:</w:t>
            </w:r>
          </w:p>
        </w:tc>
        <w:tc>
          <w:tcPr>
            <w:tcW w:w="6783" w:type="dxa"/>
            <w:vAlign w:val="center"/>
          </w:tcPr>
          <w:p w:rsidR="004C7CA3" w:rsidRPr="00F1307C" w:rsidRDefault="0005775E" w:rsidP="00221DD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  <w:r w:rsidRPr="00F1307C">
              <w:rPr>
                <w:rFonts w:eastAsia="PMingLiU"/>
                <w:sz w:val="28"/>
                <w:szCs w:val="28"/>
              </w:rPr>
              <w:t>388</w:t>
            </w:r>
          </w:p>
        </w:tc>
      </w:tr>
      <w:tr w:rsidR="004C7CA3" w:rsidRPr="00F1307C" w:rsidTr="009C4DA8">
        <w:tc>
          <w:tcPr>
            <w:tcW w:w="2715" w:type="dxa"/>
          </w:tcPr>
          <w:p w:rsidR="004C7CA3" w:rsidRPr="00F1307C" w:rsidRDefault="004C7CA3" w:rsidP="00221DD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  <w:r w:rsidRPr="00F1307C">
              <w:rPr>
                <w:rFonts w:ascii="Times New Roman" w:eastAsia="PMingLiU" w:hAnsi="Times New Roman"/>
                <w:sz w:val="28"/>
                <w:szCs w:val="28"/>
              </w:rPr>
              <w:t>на освоение МДК</w:t>
            </w:r>
          </w:p>
        </w:tc>
        <w:tc>
          <w:tcPr>
            <w:tcW w:w="6783" w:type="dxa"/>
            <w:vAlign w:val="center"/>
          </w:tcPr>
          <w:p w:rsidR="004C7CA3" w:rsidRPr="00F1307C" w:rsidRDefault="0005775E" w:rsidP="00221DD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  <w:r w:rsidRPr="00F1307C">
              <w:rPr>
                <w:rFonts w:eastAsia="PMingLiU"/>
                <w:sz w:val="28"/>
                <w:szCs w:val="28"/>
              </w:rPr>
              <w:t>238</w:t>
            </w:r>
          </w:p>
        </w:tc>
      </w:tr>
      <w:tr w:rsidR="009C4DA8" w:rsidRPr="00F1307C" w:rsidTr="00AC6FD1">
        <w:tc>
          <w:tcPr>
            <w:tcW w:w="9498" w:type="dxa"/>
            <w:gridSpan w:val="2"/>
            <w:vAlign w:val="center"/>
          </w:tcPr>
          <w:p w:rsidR="009C4DA8" w:rsidRPr="00F1307C" w:rsidRDefault="009C4DA8" w:rsidP="00221DD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rPr>
                <w:rFonts w:eastAsia="PMingLiU"/>
                <w:sz w:val="28"/>
                <w:szCs w:val="28"/>
              </w:rPr>
            </w:pPr>
            <w:r w:rsidRPr="00F1307C">
              <w:rPr>
                <w:rFonts w:eastAsia="PMingLiU"/>
                <w:sz w:val="28"/>
                <w:szCs w:val="28"/>
              </w:rPr>
              <w:t>на практики</w:t>
            </w:r>
          </w:p>
        </w:tc>
      </w:tr>
      <w:tr w:rsidR="004C7CA3" w:rsidRPr="00F1307C" w:rsidTr="009C4DA8">
        <w:tc>
          <w:tcPr>
            <w:tcW w:w="2715" w:type="dxa"/>
          </w:tcPr>
          <w:p w:rsidR="004C7CA3" w:rsidRPr="00F1307C" w:rsidRDefault="004C7CA3" w:rsidP="00221DD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  <w:r w:rsidRPr="00F1307C">
              <w:rPr>
                <w:rFonts w:ascii="Times New Roman" w:eastAsia="PMingLiU" w:hAnsi="Times New Roman"/>
                <w:sz w:val="28"/>
                <w:szCs w:val="28"/>
              </w:rPr>
              <w:t>учебную</w:t>
            </w:r>
          </w:p>
        </w:tc>
        <w:tc>
          <w:tcPr>
            <w:tcW w:w="6783" w:type="dxa"/>
            <w:vAlign w:val="center"/>
          </w:tcPr>
          <w:p w:rsidR="004C7CA3" w:rsidRPr="00F1307C" w:rsidRDefault="004C7CA3" w:rsidP="00221DD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</w:p>
        </w:tc>
      </w:tr>
      <w:tr w:rsidR="004C7CA3" w:rsidRPr="00F1307C" w:rsidTr="009C4DA8">
        <w:tc>
          <w:tcPr>
            <w:tcW w:w="2715" w:type="dxa"/>
          </w:tcPr>
          <w:p w:rsidR="004C7CA3" w:rsidRPr="00F1307C" w:rsidRDefault="004C7CA3" w:rsidP="00221DD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  <w:r w:rsidRPr="00F1307C">
              <w:rPr>
                <w:rFonts w:ascii="Times New Roman" w:eastAsia="PMingLiU" w:hAnsi="Times New Roman"/>
                <w:sz w:val="28"/>
                <w:szCs w:val="28"/>
              </w:rPr>
              <w:t>производственную</w:t>
            </w:r>
          </w:p>
        </w:tc>
        <w:tc>
          <w:tcPr>
            <w:tcW w:w="6783" w:type="dxa"/>
            <w:vAlign w:val="center"/>
          </w:tcPr>
          <w:p w:rsidR="004C7CA3" w:rsidRPr="00F1307C" w:rsidRDefault="009C4DA8" w:rsidP="00221DD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  <w:r w:rsidRPr="00F1307C">
              <w:rPr>
                <w:rFonts w:eastAsia="PMingLiU"/>
                <w:sz w:val="28"/>
                <w:szCs w:val="28"/>
              </w:rPr>
              <w:t>144</w:t>
            </w:r>
          </w:p>
        </w:tc>
      </w:tr>
      <w:tr w:rsidR="004C7CA3" w:rsidRPr="00F1307C" w:rsidTr="009C4DA8">
        <w:tc>
          <w:tcPr>
            <w:tcW w:w="2715" w:type="dxa"/>
          </w:tcPr>
          <w:p w:rsidR="004C7CA3" w:rsidRPr="00F1307C" w:rsidRDefault="004C7CA3" w:rsidP="00221DD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  <w:r w:rsidRPr="00F1307C">
              <w:rPr>
                <w:rFonts w:ascii="Times New Roman" w:eastAsia="PMingLiU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6783" w:type="dxa"/>
            <w:vAlign w:val="center"/>
          </w:tcPr>
          <w:p w:rsidR="004C7CA3" w:rsidRPr="00F1307C" w:rsidRDefault="0005775E" w:rsidP="00221DD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  <w:r w:rsidRPr="00F1307C">
              <w:rPr>
                <w:rFonts w:eastAsia="PMingLiU"/>
                <w:sz w:val="28"/>
                <w:szCs w:val="28"/>
              </w:rPr>
              <w:t>6</w:t>
            </w:r>
          </w:p>
        </w:tc>
      </w:tr>
    </w:tbl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</w:p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</w:p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rPr>
          <w:rFonts w:ascii="Times New Roman" w:hAnsi="Times New Roman"/>
          <w:sz w:val="28"/>
          <w:szCs w:val="28"/>
        </w:rPr>
        <w:sectPr w:rsidR="004D0147" w:rsidRPr="00F1307C" w:rsidSect="00AC6FD1">
          <w:pgSz w:w="11907" w:h="16840"/>
          <w:pgMar w:top="1134" w:right="851" w:bottom="992" w:left="1418" w:header="709" w:footer="709" w:gutter="0"/>
          <w:cols w:space="720"/>
        </w:sectPr>
      </w:pPr>
    </w:p>
    <w:p w:rsidR="004D0147" w:rsidRPr="00F1307C" w:rsidRDefault="004D0147" w:rsidP="00221DDF">
      <w:pPr>
        <w:spacing w:after="0" w:line="360" w:lineRule="auto"/>
        <w:rPr>
          <w:rFonts w:ascii="Times New Roman" w:hAnsi="Times New Roman"/>
          <w:iCs/>
          <w:sz w:val="28"/>
          <w:szCs w:val="28"/>
        </w:rPr>
      </w:pPr>
      <w:r w:rsidRPr="00F1307C">
        <w:rPr>
          <w:rFonts w:ascii="Times New Roman" w:hAnsi="Times New Roman"/>
          <w:iCs/>
          <w:sz w:val="28"/>
          <w:szCs w:val="28"/>
        </w:rPr>
        <w:lastRenderedPageBreak/>
        <w:t xml:space="preserve">2. СТРУКТУРА </w:t>
      </w:r>
      <w:r w:rsidR="00080B72" w:rsidRPr="00F1307C">
        <w:rPr>
          <w:rFonts w:ascii="Times New Roman" w:hAnsi="Times New Roman"/>
          <w:iCs/>
          <w:sz w:val="28"/>
          <w:szCs w:val="28"/>
        </w:rPr>
        <w:t>И СОДЕРЖАНИЕ ПРОФЕССИОНАЛЬНОГО МОДУЛЯ</w:t>
      </w:r>
    </w:p>
    <w:p w:rsidR="004D0147" w:rsidRPr="00F1307C" w:rsidRDefault="004D0147" w:rsidP="00221DDF">
      <w:pPr>
        <w:spacing w:after="0" w:line="360" w:lineRule="auto"/>
        <w:rPr>
          <w:rFonts w:ascii="Times New Roman" w:hAnsi="Times New Roman"/>
          <w:iCs/>
          <w:sz w:val="28"/>
          <w:szCs w:val="28"/>
        </w:rPr>
      </w:pPr>
      <w:r w:rsidRPr="00F1307C">
        <w:rPr>
          <w:rFonts w:ascii="Times New Roman" w:hAnsi="Times New Roman"/>
          <w:iCs/>
          <w:sz w:val="28"/>
          <w:szCs w:val="28"/>
        </w:rPr>
        <w:t>2.1. Структура профессионального модуля</w:t>
      </w:r>
    </w:p>
    <w:tbl>
      <w:tblPr>
        <w:tblW w:w="512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0"/>
        <w:gridCol w:w="2267"/>
        <w:gridCol w:w="1559"/>
        <w:gridCol w:w="1122"/>
        <w:gridCol w:w="21"/>
        <w:gridCol w:w="1836"/>
        <w:gridCol w:w="1414"/>
        <w:gridCol w:w="1278"/>
        <w:gridCol w:w="2126"/>
        <w:gridCol w:w="1182"/>
      </w:tblGrid>
      <w:tr w:rsidR="004D0147" w:rsidRPr="00F1307C" w:rsidTr="00C02D81">
        <w:trPr>
          <w:trHeight w:val="353"/>
        </w:trPr>
        <w:tc>
          <w:tcPr>
            <w:tcW w:w="753" w:type="pct"/>
            <w:vMerge w:val="restart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Коды профессиональных общих компетенций</w:t>
            </w:r>
          </w:p>
        </w:tc>
        <w:tc>
          <w:tcPr>
            <w:tcW w:w="752" w:type="pct"/>
            <w:vMerge w:val="restart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Наименования разделов профессионального модуля</w:t>
            </w:r>
          </w:p>
        </w:tc>
        <w:tc>
          <w:tcPr>
            <w:tcW w:w="517" w:type="pct"/>
            <w:vMerge w:val="restart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Суммарный объем нагрузки, час.</w:t>
            </w:r>
          </w:p>
        </w:tc>
        <w:tc>
          <w:tcPr>
            <w:tcW w:w="2586" w:type="pct"/>
            <w:gridSpan w:val="6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Объем профессионального модуля, час.</w:t>
            </w:r>
          </w:p>
        </w:tc>
        <w:tc>
          <w:tcPr>
            <w:tcW w:w="392" w:type="pct"/>
            <w:vMerge w:val="restart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Самостоятельная работа</w:t>
            </w:r>
          </w:p>
        </w:tc>
      </w:tr>
      <w:tr w:rsidR="00C02D81" w:rsidRPr="00F1307C" w:rsidTr="00C02D81">
        <w:tc>
          <w:tcPr>
            <w:tcW w:w="753" w:type="pct"/>
            <w:vMerge/>
          </w:tcPr>
          <w:p w:rsidR="004D0147" w:rsidRPr="00F1307C" w:rsidRDefault="004D014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52" w:type="pct"/>
            <w:vMerge/>
            <w:vAlign w:val="center"/>
          </w:tcPr>
          <w:p w:rsidR="004D0147" w:rsidRPr="00F1307C" w:rsidRDefault="004D014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17" w:type="pct"/>
            <w:vMerge/>
            <w:vAlign w:val="center"/>
          </w:tcPr>
          <w:p w:rsidR="004D0147" w:rsidRPr="00F1307C" w:rsidRDefault="004D014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457" w:type="pct"/>
            <w:gridSpan w:val="4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Обучение по МДК</w:t>
            </w:r>
          </w:p>
        </w:tc>
        <w:tc>
          <w:tcPr>
            <w:tcW w:w="1129" w:type="pct"/>
            <w:gridSpan w:val="2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Практики</w:t>
            </w:r>
          </w:p>
        </w:tc>
        <w:tc>
          <w:tcPr>
            <w:tcW w:w="392" w:type="pct"/>
            <w:vMerge/>
            <w:vAlign w:val="center"/>
          </w:tcPr>
          <w:p w:rsidR="004D0147" w:rsidRPr="00F1307C" w:rsidRDefault="004D014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02D81" w:rsidRPr="00F1307C" w:rsidTr="00C02D81">
        <w:tc>
          <w:tcPr>
            <w:tcW w:w="753" w:type="pct"/>
            <w:vMerge/>
          </w:tcPr>
          <w:p w:rsidR="004D0147" w:rsidRPr="00F1307C" w:rsidRDefault="004D014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52" w:type="pct"/>
            <w:vMerge/>
            <w:vAlign w:val="center"/>
          </w:tcPr>
          <w:p w:rsidR="004D0147" w:rsidRPr="00F1307C" w:rsidRDefault="004D014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17" w:type="pct"/>
            <w:vMerge/>
            <w:vAlign w:val="center"/>
          </w:tcPr>
          <w:p w:rsidR="004D0147" w:rsidRPr="00F1307C" w:rsidRDefault="004D014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9" w:type="pct"/>
            <w:gridSpan w:val="2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Всего</w:t>
            </w:r>
          </w:p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color w:val="000000"/>
                <w:sz w:val="24"/>
                <w:szCs w:val="28"/>
              </w:rPr>
              <w:t>Лабораторных и практических занятий</w:t>
            </w:r>
          </w:p>
        </w:tc>
        <w:tc>
          <w:tcPr>
            <w:tcW w:w="469" w:type="pct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color w:val="000000"/>
                <w:sz w:val="24"/>
                <w:szCs w:val="28"/>
              </w:rPr>
              <w:t>Курсовых работ (проектов)</w:t>
            </w:r>
          </w:p>
        </w:tc>
        <w:tc>
          <w:tcPr>
            <w:tcW w:w="424" w:type="pct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Учебная</w:t>
            </w:r>
          </w:p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5" w:type="pct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Производственная</w:t>
            </w:r>
          </w:p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92" w:type="pct"/>
            <w:vAlign w:val="center"/>
          </w:tcPr>
          <w:p w:rsidR="004D0147" w:rsidRPr="00F1307C" w:rsidRDefault="004D014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02D81" w:rsidRPr="00F1307C" w:rsidTr="00C02D81">
        <w:tc>
          <w:tcPr>
            <w:tcW w:w="753" w:type="pct"/>
          </w:tcPr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6.1, ПК 6.3</w:t>
            </w:r>
          </w:p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ОК.01.-ОК.09</w:t>
            </w:r>
          </w:p>
        </w:tc>
        <w:tc>
          <w:tcPr>
            <w:tcW w:w="752" w:type="pct"/>
          </w:tcPr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Раздел 1. Ввод информационных систем в эксплуатацию</w:t>
            </w:r>
          </w:p>
        </w:tc>
        <w:tc>
          <w:tcPr>
            <w:tcW w:w="517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32</w:t>
            </w:r>
          </w:p>
        </w:tc>
        <w:tc>
          <w:tcPr>
            <w:tcW w:w="379" w:type="pct"/>
            <w:gridSpan w:val="2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12</w:t>
            </w:r>
          </w:p>
        </w:tc>
        <w:tc>
          <w:tcPr>
            <w:tcW w:w="609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20</w:t>
            </w:r>
          </w:p>
        </w:tc>
        <w:tc>
          <w:tcPr>
            <w:tcW w:w="469" w:type="pct"/>
            <w:vAlign w:val="center"/>
          </w:tcPr>
          <w:p w:rsidR="001F130B" w:rsidRPr="00F1307C" w:rsidRDefault="001F130B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424" w:type="pct"/>
            <w:vMerge w:val="restar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5" w:type="pct"/>
            <w:vMerge w:val="restart"/>
            <w:vAlign w:val="center"/>
          </w:tcPr>
          <w:p w:rsidR="001F130B" w:rsidRPr="00F1307C" w:rsidRDefault="001F130B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144</w:t>
            </w:r>
          </w:p>
        </w:tc>
        <w:tc>
          <w:tcPr>
            <w:tcW w:w="392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02D81" w:rsidRPr="00F1307C" w:rsidTr="00C02D81">
        <w:tc>
          <w:tcPr>
            <w:tcW w:w="753" w:type="pct"/>
          </w:tcPr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6.2, ПК 6.4, ПК 6.5</w:t>
            </w:r>
          </w:p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ОК.01.-ОК.09</w:t>
            </w:r>
          </w:p>
        </w:tc>
        <w:tc>
          <w:tcPr>
            <w:tcW w:w="752" w:type="pct"/>
          </w:tcPr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Раздел 2. Обеспечение эксплуатации информационных систем</w:t>
            </w:r>
          </w:p>
        </w:tc>
        <w:tc>
          <w:tcPr>
            <w:tcW w:w="517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44</w:t>
            </w:r>
          </w:p>
        </w:tc>
        <w:tc>
          <w:tcPr>
            <w:tcW w:w="379" w:type="pct"/>
            <w:gridSpan w:val="2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18</w:t>
            </w:r>
          </w:p>
        </w:tc>
        <w:tc>
          <w:tcPr>
            <w:tcW w:w="609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26</w:t>
            </w:r>
          </w:p>
        </w:tc>
        <w:tc>
          <w:tcPr>
            <w:tcW w:w="469" w:type="pct"/>
            <w:vAlign w:val="center"/>
          </w:tcPr>
          <w:p w:rsidR="001F130B" w:rsidRPr="00F1307C" w:rsidRDefault="001F130B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424" w:type="pct"/>
            <w:vMerge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5" w:type="pct"/>
            <w:vMerge/>
            <w:vAlign w:val="center"/>
          </w:tcPr>
          <w:p w:rsidR="001F130B" w:rsidRPr="00F1307C" w:rsidRDefault="001F130B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92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02D81" w:rsidRPr="00F1307C" w:rsidTr="00C02D81">
        <w:tc>
          <w:tcPr>
            <w:tcW w:w="753" w:type="pct"/>
          </w:tcPr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6.2, ПК 6.4</w:t>
            </w:r>
          </w:p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ОК.01.-ОК.09</w:t>
            </w:r>
          </w:p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52" w:type="pct"/>
          </w:tcPr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Раздел 3.Виды, характеристики и особенности функционирования информационных систем</w:t>
            </w:r>
          </w:p>
        </w:tc>
        <w:tc>
          <w:tcPr>
            <w:tcW w:w="517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46</w:t>
            </w:r>
          </w:p>
        </w:tc>
        <w:tc>
          <w:tcPr>
            <w:tcW w:w="379" w:type="pct"/>
            <w:gridSpan w:val="2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18</w:t>
            </w:r>
          </w:p>
        </w:tc>
        <w:tc>
          <w:tcPr>
            <w:tcW w:w="609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26</w:t>
            </w:r>
          </w:p>
        </w:tc>
        <w:tc>
          <w:tcPr>
            <w:tcW w:w="469" w:type="pct"/>
            <w:vAlign w:val="center"/>
          </w:tcPr>
          <w:p w:rsidR="001F130B" w:rsidRPr="00F1307C" w:rsidRDefault="001F130B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424" w:type="pct"/>
            <w:vMerge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5" w:type="pct"/>
            <w:vMerge/>
            <w:vAlign w:val="center"/>
          </w:tcPr>
          <w:p w:rsidR="001F130B" w:rsidRPr="00F1307C" w:rsidRDefault="001F130B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92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C02D81" w:rsidRPr="00F1307C" w:rsidTr="00C02D81">
        <w:tc>
          <w:tcPr>
            <w:tcW w:w="753" w:type="pct"/>
          </w:tcPr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6.1, ПК 6.4, 6.5</w:t>
            </w:r>
          </w:p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ОК.01.-ОК.09</w:t>
            </w:r>
          </w:p>
        </w:tc>
        <w:tc>
          <w:tcPr>
            <w:tcW w:w="752" w:type="pct"/>
          </w:tcPr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Раздел 4. Особенности технического сопровождения интеллектуальных систем</w:t>
            </w:r>
          </w:p>
        </w:tc>
        <w:tc>
          <w:tcPr>
            <w:tcW w:w="517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122</w:t>
            </w:r>
          </w:p>
        </w:tc>
        <w:tc>
          <w:tcPr>
            <w:tcW w:w="379" w:type="pct"/>
            <w:gridSpan w:val="2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38</w:t>
            </w:r>
          </w:p>
        </w:tc>
        <w:tc>
          <w:tcPr>
            <w:tcW w:w="609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80</w:t>
            </w:r>
          </w:p>
        </w:tc>
        <w:tc>
          <w:tcPr>
            <w:tcW w:w="469" w:type="pct"/>
            <w:vAlign w:val="center"/>
          </w:tcPr>
          <w:p w:rsidR="001F130B" w:rsidRPr="00F1307C" w:rsidRDefault="001F130B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424" w:type="pct"/>
            <w:vMerge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5" w:type="pct"/>
            <w:vMerge/>
            <w:vAlign w:val="center"/>
          </w:tcPr>
          <w:p w:rsidR="001F130B" w:rsidRPr="00F1307C" w:rsidRDefault="001F130B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92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</w:tr>
      <w:tr w:rsidR="006636F1" w:rsidRPr="00F1307C" w:rsidTr="00C02D81">
        <w:tc>
          <w:tcPr>
            <w:tcW w:w="753" w:type="pct"/>
          </w:tcPr>
          <w:p w:rsidR="006636F1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br w:type="page"/>
            </w:r>
            <w:r w:rsidR="006636F1" w:rsidRPr="00F1307C">
              <w:rPr>
                <w:rFonts w:ascii="Times New Roman" w:hAnsi="Times New Roman"/>
                <w:sz w:val="24"/>
                <w:szCs w:val="28"/>
              </w:rPr>
              <w:t>ПК 6.1 - ПК 6.5</w:t>
            </w:r>
          </w:p>
          <w:p w:rsidR="006636F1" w:rsidRPr="00F1307C" w:rsidRDefault="006636F1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52" w:type="pct"/>
          </w:tcPr>
          <w:p w:rsidR="006636F1" w:rsidRPr="00F1307C" w:rsidRDefault="006636F1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517" w:type="pct"/>
            <w:vAlign w:val="center"/>
          </w:tcPr>
          <w:p w:rsidR="006636F1" w:rsidRPr="00F1307C" w:rsidRDefault="006636F1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144</w:t>
            </w:r>
          </w:p>
        </w:tc>
        <w:tc>
          <w:tcPr>
            <w:tcW w:w="1881" w:type="pct"/>
            <w:gridSpan w:val="5"/>
            <w:shd w:val="clear" w:color="auto" w:fill="A6A6A6" w:themeFill="background1" w:themeFillShade="A6"/>
            <w:vAlign w:val="center"/>
          </w:tcPr>
          <w:p w:rsidR="006636F1" w:rsidRPr="00F1307C" w:rsidRDefault="006636F1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5" w:type="pct"/>
            <w:vAlign w:val="center"/>
          </w:tcPr>
          <w:p w:rsidR="006636F1" w:rsidRPr="00F1307C" w:rsidRDefault="006636F1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144</w:t>
            </w:r>
          </w:p>
        </w:tc>
        <w:tc>
          <w:tcPr>
            <w:tcW w:w="392" w:type="pct"/>
            <w:vAlign w:val="center"/>
          </w:tcPr>
          <w:p w:rsidR="006636F1" w:rsidRPr="00F1307C" w:rsidRDefault="006636F1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02D81" w:rsidRPr="00F1307C" w:rsidTr="00C02D81">
        <w:tc>
          <w:tcPr>
            <w:tcW w:w="753" w:type="pct"/>
          </w:tcPr>
          <w:p w:rsidR="004D0147" w:rsidRPr="00F1307C" w:rsidRDefault="004D014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52" w:type="pct"/>
          </w:tcPr>
          <w:p w:rsidR="004D0147" w:rsidRPr="00F1307C" w:rsidRDefault="004D014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Всего:</w:t>
            </w:r>
          </w:p>
        </w:tc>
        <w:tc>
          <w:tcPr>
            <w:tcW w:w="517" w:type="pct"/>
            <w:vAlign w:val="center"/>
          </w:tcPr>
          <w:p w:rsidR="004D0147" w:rsidRPr="00F1307C" w:rsidRDefault="00E3333F" w:rsidP="00221DDF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3</w:t>
            </w:r>
            <w:r w:rsidR="001F130B" w:rsidRPr="00F1307C">
              <w:rPr>
                <w:rFonts w:ascii="Times New Roman" w:hAnsi="Times New Roman"/>
                <w:sz w:val="24"/>
                <w:szCs w:val="28"/>
              </w:rPr>
              <w:t>88</w:t>
            </w:r>
          </w:p>
        </w:tc>
        <w:tc>
          <w:tcPr>
            <w:tcW w:w="372" w:type="pct"/>
            <w:vAlign w:val="center"/>
          </w:tcPr>
          <w:p w:rsidR="004D0147" w:rsidRPr="00CE41A5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E41A5">
              <w:rPr>
                <w:rFonts w:ascii="Times New Roman" w:hAnsi="Times New Roman"/>
                <w:sz w:val="24"/>
                <w:szCs w:val="28"/>
              </w:rPr>
              <w:t>86</w:t>
            </w:r>
          </w:p>
        </w:tc>
        <w:tc>
          <w:tcPr>
            <w:tcW w:w="616" w:type="pct"/>
            <w:gridSpan w:val="2"/>
            <w:vAlign w:val="center"/>
          </w:tcPr>
          <w:p w:rsidR="004D0147" w:rsidRPr="00CE41A5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E41A5">
              <w:rPr>
                <w:rFonts w:ascii="Times New Roman" w:hAnsi="Times New Roman"/>
                <w:sz w:val="24"/>
                <w:szCs w:val="28"/>
              </w:rPr>
              <w:t>152</w:t>
            </w:r>
          </w:p>
        </w:tc>
        <w:tc>
          <w:tcPr>
            <w:tcW w:w="469" w:type="pct"/>
            <w:vAlign w:val="center"/>
          </w:tcPr>
          <w:p w:rsidR="004D0147" w:rsidRPr="00CE41A5" w:rsidRDefault="004D014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4" w:type="pct"/>
            <w:vAlign w:val="center"/>
          </w:tcPr>
          <w:p w:rsidR="004D0147" w:rsidRPr="00CE41A5" w:rsidRDefault="004D014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5" w:type="pct"/>
            <w:vAlign w:val="center"/>
          </w:tcPr>
          <w:p w:rsidR="004D0147" w:rsidRPr="00CE41A5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E41A5">
              <w:rPr>
                <w:rFonts w:ascii="Times New Roman" w:hAnsi="Times New Roman"/>
                <w:sz w:val="24"/>
                <w:szCs w:val="28"/>
              </w:rPr>
              <w:t>144</w:t>
            </w:r>
          </w:p>
        </w:tc>
        <w:tc>
          <w:tcPr>
            <w:tcW w:w="392" w:type="pct"/>
            <w:vAlign w:val="center"/>
          </w:tcPr>
          <w:p w:rsidR="004D0147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</w:tr>
    </w:tbl>
    <w:p w:rsidR="004D0147" w:rsidRPr="00F1307C" w:rsidRDefault="004D0147" w:rsidP="00080B7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1307C">
        <w:rPr>
          <w:rFonts w:ascii="Times New Roman" w:hAnsi="Times New Roman"/>
          <w:sz w:val="28"/>
          <w:szCs w:val="28"/>
        </w:rPr>
        <w:br w:type="page"/>
      </w:r>
      <w:r w:rsidRPr="00F1307C">
        <w:rPr>
          <w:rFonts w:ascii="Times New Roman" w:hAnsi="Times New Roman"/>
          <w:sz w:val="28"/>
          <w:szCs w:val="28"/>
        </w:rPr>
        <w:lastRenderedPageBreak/>
        <w:t>2.2. Тематический план и содержание профессионального модуля (ПМ)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10234"/>
        <w:gridCol w:w="2074"/>
      </w:tblGrid>
      <w:tr w:rsidR="000E0A37" w:rsidRPr="00F1307C" w:rsidTr="00F1307C">
        <w:tc>
          <w:tcPr>
            <w:tcW w:w="815" w:type="pct"/>
            <w:vMerge w:val="restar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3480" w:type="pct"/>
            <w:vMerge w:val="restar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материала, лабораторные работы и практические занятия, курсовая работа (проект) (если предусмотрены)</w:t>
            </w:r>
          </w:p>
        </w:tc>
        <w:tc>
          <w:tcPr>
            <w:tcW w:w="705" w:type="pct"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Объем в часах</w:t>
            </w: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480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705" w:type="pct"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iCs/>
                <w:sz w:val="24"/>
                <w:szCs w:val="28"/>
                <w:lang w:eastAsia="en-US"/>
              </w:rPr>
              <w:t>Специалист по информационным системам</w:t>
            </w:r>
          </w:p>
        </w:tc>
      </w:tr>
      <w:tr w:rsidR="000E0A37" w:rsidRPr="00F1307C" w:rsidTr="00F1307C">
        <w:tc>
          <w:tcPr>
            <w:tcW w:w="4295" w:type="pct"/>
            <w:gridSpan w:val="2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Раздел 1. Ввод информационных систем в эксплуатацию</w:t>
            </w:r>
          </w:p>
        </w:tc>
        <w:tc>
          <w:tcPr>
            <w:tcW w:w="705" w:type="pct"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c>
          <w:tcPr>
            <w:tcW w:w="4295" w:type="pct"/>
            <w:gridSpan w:val="2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МДК.06.01 Внедрение информационных систем</w:t>
            </w:r>
          </w:p>
        </w:tc>
        <w:tc>
          <w:tcPr>
            <w:tcW w:w="705" w:type="pct"/>
            <w:vAlign w:val="center"/>
          </w:tcPr>
          <w:p w:rsidR="000E0A37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32</w:t>
            </w:r>
          </w:p>
        </w:tc>
      </w:tr>
      <w:tr w:rsidR="000E0A37" w:rsidRPr="00F1307C" w:rsidTr="00F1307C">
        <w:tc>
          <w:tcPr>
            <w:tcW w:w="815" w:type="pct"/>
            <w:vMerge w:val="restar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Тема 6.1.1. Основные этапы и методологии в проектировании и внедрении информационных систем</w:t>
            </w:r>
          </w:p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 xml:space="preserve">Содержание </w:t>
            </w:r>
          </w:p>
        </w:tc>
        <w:tc>
          <w:tcPr>
            <w:tcW w:w="705" w:type="pct"/>
            <w:vMerge w:val="restart"/>
          </w:tcPr>
          <w:p w:rsidR="000E0A37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6</w:t>
            </w:r>
          </w:p>
        </w:tc>
      </w:tr>
      <w:tr w:rsidR="00AE01C6" w:rsidRPr="00F1307C" w:rsidTr="00F1307C">
        <w:trPr>
          <w:trHeight w:val="838"/>
        </w:trPr>
        <w:tc>
          <w:tcPr>
            <w:tcW w:w="815" w:type="pct"/>
            <w:vMerge/>
          </w:tcPr>
          <w:p w:rsidR="00AE01C6" w:rsidRPr="00F1307C" w:rsidRDefault="00AE01C6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AE01C6" w:rsidRPr="00F1307C" w:rsidRDefault="00AE01C6" w:rsidP="00221DD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Основные методологии разработки информационных систем: </w:t>
            </w:r>
            <w:r w:rsidRPr="00F1307C">
              <w:rPr>
                <w:rFonts w:ascii="Times New Roman" w:hAnsi="Times New Roman"/>
                <w:sz w:val="24"/>
                <w:szCs w:val="28"/>
                <w:lang w:val="en-US"/>
              </w:rPr>
              <w:t>MSF</w:t>
            </w:r>
            <w:r w:rsidRPr="00F1307C"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Pr="00F1307C">
              <w:rPr>
                <w:rFonts w:ascii="Times New Roman" w:hAnsi="Times New Roman"/>
                <w:sz w:val="24"/>
                <w:szCs w:val="28"/>
                <w:lang w:val="en-US"/>
              </w:rPr>
              <w:t>RUP</w:t>
            </w:r>
            <w:r w:rsidRPr="00F1307C">
              <w:rPr>
                <w:rFonts w:ascii="Times New Roman" w:hAnsi="Times New Roman"/>
                <w:sz w:val="24"/>
                <w:szCs w:val="28"/>
              </w:rPr>
              <w:t xml:space="preserve"> и т.п.</w:t>
            </w:r>
          </w:p>
          <w:p w:rsidR="00AE01C6" w:rsidRPr="00F1307C" w:rsidRDefault="00AE01C6" w:rsidP="00AE01C6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ГОСТ Р ИСО/МЭК 12207. Основные процессы и взаимосвязь между документами в информационной системе согласно стандартам</w:t>
            </w:r>
          </w:p>
        </w:tc>
        <w:tc>
          <w:tcPr>
            <w:tcW w:w="705" w:type="pct"/>
            <w:vMerge/>
            <w:vAlign w:val="center"/>
          </w:tcPr>
          <w:p w:rsidR="00AE01C6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E01C6" w:rsidRPr="00F1307C" w:rsidTr="00F1307C">
        <w:trPr>
          <w:trHeight w:val="562"/>
        </w:trPr>
        <w:tc>
          <w:tcPr>
            <w:tcW w:w="815" w:type="pct"/>
            <w:vMerge/>
          </w:tcPr>
          <w:p w:rsidR="00AE01C6" w:rsidRPr="00F1307C" w:rsidRDefault="00AE01C6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AE01C6" w:rsidRPr="00F1307C" w:rsidRDefault="00AE01C6" w:rsidP="00221DD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Виды внедрения, план внедрения. Макетирование. Пилотный проект</w:t>
            </w:r>
          </w:p>
          <w:p w:rsidR="00AE01C6" w:rsidRPr="00F1307C" w:rsidRDefault="00AE01C6" w:rsidP="00AE01C6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Стратегии, цели и сценарии внедрения.</w:t>
            </w:r>
          </w:p>
        </w:tc>
        <w:tc>
          <w:tcPr>
            <w:tcW w:w="705" w:type="pct"/>
            <w:vMerge/>
            <w:vAlign w:val="center"/>
          </w:tcPr>
          <w:p w:rsidR="00AE01C6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705" w:type="pct"/>
            <w:vMerge w:val="restart"/>
            <w:vAlign w:val="center"/>
          </w:tcPr>
          <w:p w:rsidR="000E0A37" w:rsidRPr="00F1307C" w:rsidRDefault="00AE01C6" w:rsidP="00AE01C6">
            <w:pPr>
              <w:pStyle w:val="ad"/>
              <w:spacing w:after="0"/>
              <w:ind w:left="0"/>
              <w:jc w:val="center"/>
              <w:rPr>
                <w:szCs w:val="28"/>
                <w:lang w:eastAsia="en-US"/>
              </w:rPr>
            </w:pPr>
            <w:r w:rsidRPr="00F1307C">
              <w:rPr>
                <w:szCs w:val="28"/>
                <w:lang w:eastAsia="en-US"/>
              </w:rPr>
              <w:t>6</w:t>
            </w:r>
          </w:p>
        </w:tc>
      </w:tr>
      <w:tr w:rsidR="00AE01C6" w:rsidRPr="00F1307C" w:rsidTr="00F1307C">
        <w:trPr>
          <w:trHeight w:val="668"/>
        </w:trPr>
        <w:tc>
          <w:tcPr>
            <w:tcW w:w="815" w:type="pct"/>
            <w:vMerge/>
          </w:tcPr>
          <w:p w:rsidR="00AE01C6" w:rsidRPr="00F1307C" w:rsidRDefault="00AE01C6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AE01C6" w:rsidRPr="00F1307C" w:rsidRDefault="00AE01C6" w:rsidP="00AE01C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Практическая работа «Разработка сценария внедрения информационной системы для рабочего места. Разработка технического задания на внедрение информационной системы»</w:t>
            </w:r>
          </w:p>
        </w:tc>
        <w:tc>
          <w:tcPr>
            <w:tcW w:w="705" w:type="pct"/>
            <w:vMerge/>
            <w:vAlign w:val="center"/>
          </w:tcPr>
          <w:p w:rsidR="00AE01C6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rPr>
          <w:trHeight w:val="693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Практическая работа «Разработка графика разработки и внедрения информационной системы»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rPr>
          <w:trHeight w:val="530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D40FAE">
            <w:pPr>
              <w:pStyle w:val="ad"/>
              <w:numPr>
                <w:ilvl w:val="0"/>
                <w:numId w:val="1"/>
              </w:numPr>
              <w:spacing w:after="0"/>
              <w:rPr>
                <w:szCs w:val="28"/>
              </w:rPr>
            </w:pPr>
            <w:r w:rsidRPr="00F1307C">
              <w:rPr>
                <w:szCs w:val="28"/>
              </w:rPr>
              <w:t>Практическая работа. «Сравнительный анализ методологий проектирования»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c>
          <w:tcPr>
            <w:tcW w:w="815" w:type="pct"/>
            <w:vMerge w:val="restar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Тема 6.1.2. Организация и документация процесса внедрения информационных систем</w:t>
            </w:r>
          </w:p>
        </w:tc>
        <w:tc>
          <w:tcPr>
            <w:tcW w:w="3480" w:type="pc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 xml:space="preserve">Содержание </w:t>
            </w:r>
          </w:p>
        </w:tc>
        <w:tc>
          <w:tcPr>
            <w:tcW w:w="705" w:type="pct"/>
            <w:vMerge w:val="restart"/>
          </w:tcPr>
          <w:p w:rsidR="000E0A37" w:rsidRPr="00F1307C" w:rsidRDefault="00852403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</w:t>
            </w:r>
          </w:p>
        </w:tc>
      </w:tr>
      <w:tr w:rsidR="00AE01C6" w:rsidRPr="00F1307C" w:rsidTr="00F1307C">
        <w:trPr>
          <w:trHeight w:val="562"/>
        </w:trPr>
        <w:tc>
          <w:tcPr>
            <w:tcW w:w="815" w:type="pct"/>
            <w:vMerge/>
          </w:tcPr>
          <w:p w:rsidR="00AE01C6" w:rsidRPr="00F1307C" w:rsidRDefault="00AE01C6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AE01C6" w:rsidRPr="00F1307C" w:rsidRDefault="00AE01C6" w:rsidP="00221DD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Предпроектное обследование: анализ бизнес-процессов и моделирование</w:t>
            </w:r>
          </w:p>
          <w:p w:rsidR="00AE01C6" w:rsidRPr="00F1307C" w:rsidRDefault="00AE01C6" w:rsidP="00AE01C6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Формализация целей и оценка затрат внедрения информационной системы</w:t>
            </w:r>
          </w:p>
        </w:tc>
        <w:tc>
          <w:tcPr>
            <w:tcW w:w="705" w:type="pct"/>
            <w:vMerge/>
          </w:tcPr>
          <w:p w:rsidR="00AE01C6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E01C6" w:rsidRPr="00F1307C" w:rsidTr="00F1307C">
        <w:trPr>
          <w:trHeight w:val="1410"/>
        </w:trPr>
        <w:tc>
          <w:tcPr>
            <w:tcW w:w="815" w:type="pct"/>
            <w:vMerge/>
          </w:tcPr>
          <w:p w:rsidR="00AE01C6" w:rsidRPr="00F1307C" w:rsidRDefault="00AE01C6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AE01C6" w:rsidRPr="00F1307C" w:rsidRDefault="00AE01C6" w:rsidP="00221DD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Формирование групп внедрения (экспертная, проектная, группа внедрения), распределение полномочий и ответственности. Локальные акты</w:t>
            </w:r>
          </w:p>
          <w:p w:rsidR="00AE01C6" w:rsidRPr="00F1307C" w:rsidRDefault="00AE01C6" w:rsidP="00AE01C6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Обучение группы внедрения. Обучающая документация. Стандарты ЕСПД</w:t>
            </w:r>
          </w:p>
          <w:p w:rsidR="00AE01C6" w:rsidRPr="00F1307C" w:rsidRDefault="00AE01C6" w:rsidP="00AE01C6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Методы разработки обучающей документации</w:t>
            </w:r>
          </w:p>
          <w:p w:rsidR="00AE01C6" w:rsidRPr="00F1307C" w:rsidRDefault="00AE01C6" w:rsidP="00AE01C6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Порядок внесения и регистрации изменений в документации</w:t>
            </w:r>
          </w:p>
        </w:tc>
        <w:tc>
          <w:tcPr>
            <w:tcW w:w="705" w:type="pct"/>
            <w:vMerge/>
          </w:tcPr>
          <w:p w:rsidR="00AE01C6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705" w:type="pct"/>
            <w:vMerge w:val="restart"/>
          </w:tcPr>
          <w:p w:rsidR="000E0A37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8</w:t>
            </w: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Практическая работа «Анализ бизнес-процессов подразделения»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Практическая работа «Разработка и оформление предложений по расширению функциональности информационной системы»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Практическая работа «Разработка перечня обучающей документации на информационную систему»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Практическая работа «Разработка руководства оператора»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rPr>
          <w:trHeight w:val="183"/>
        </w:trPr>
        <w:tc>
          <w:tcPr>
            <w:tcW w:w="815" w:type="pct"/>
            <w:vMerge w:val="restar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Тема 6.1.3. Инструменты и технологии внедрения информационных систем</w:t>
            </w:r>
          </w:p>
        </w:tc>
        <w:tc>
          <w:tcPr>
            <w:tcW w:w="3480" w:type="pc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 xml:space="preserve">Содержание </w:t>
            </w:r>
          </w:p>
        </w:tc>
        <w:tc>
          <w:tcPr>
            <w:tcW w:w="705" w:type="pct"/>
            <w:vMerge w:val="restart"/>
          </w:tcPr>
          <w:p w:rsidR="000E0A37" w:rsidRPr="00F1307C" w:rsidRDefault="00B3079A" w:rsidP="00221DDF">
            <w:pPr>
              <w:tabs>
                <w:tab w:val="left" w:pos="735"/>
                <w:tab w:val="center" w:pos="918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ab/>
            </w:r>
            <w:r w:rsidR="00AF3D5F"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2</w:t>
            </w:r>
          </w:p>
        </w:tc>
      </w:tr>
      <w:tr w:rsidR="000E0A37" w:rsidRPr="00F1307C" w:rsidTr="00F1307C">
        <w:trPr>
          <w:trHeight w:val="183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Функции менеджера сопровождения и менеджера развертывания. Формирование репозитория проекта внедрения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rPr>
          <w:trHeight w:val="183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Сравнительный анализ инструментов организационного проектирования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rPr>
          <w:trHeight w:val="183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Применение технологии RUP в процессе внедрения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rPr>
          <w:trHeight w:val="183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Типовые функции инструментария для автоматизации процесса внедрения информационной системы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rPr>
          <w:trHeight w:val="183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Установка, конфигурирование и настройка сетевых и телекоммуникационных средств.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rPr>
          <w:trHeight w:val="183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Формирование интерфейсов и организация доступа пользователей к информационной системе. Режимы оповещения пользователей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rPr>
          <w:trHeight w:val="183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Организация мониторинга процесса внедрения. Оформление результатов внедрения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rPr>
          <w:trHeight w:val="183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качества функционирования информационной системы. CALS-технологии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rPr>
          <w:trHeight w:val="183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705" w:type="pct"/>
            <w:vMerge w:val="restart"/>
          </w:tcPr>
          <w:p w:rsidR="000E0A37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</w:t>
            </w:r>
          </w:p>
        </w:tc>
      </w:tr>
      <w:tr w:rsidR="000E0A37" w:rsidRPr="00F1307C" w:rsidTr="00F1307C">
        <w:trPr>
          <w:trHeight w:val="182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Практическая работа «Разработка моделей интерфейсов пользователей»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AE01C6" w:rsidRPr="00F1307C" w:rsidTr="00F1307C">
        <w:trPr>
          <w:trHeight w:val="562"/>
        </w:trPr>
        <w:tc>
          <w:tcPr>
            <w:tcW w:w="815" w:type="pct"/>
            <w:vMerge/>
          </w:tcPr>
          <w:p w:rsidR="00AE01C6" w:rsidRPr="00F1307C" w:rsidRDefault="00AE01C6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AE01C6" w:rsidRPr="00F1307C" w:rsidRDefault="00AE01C6" w:rsidP="00221DD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Практическая работа «Настройка доступа к сетевым устройствам».</w:t>
            </w:r>
          </w:p>
          <w:p w:rsidR="00AE01C6" w:rsidRPr="00F1307C" w:rsidRDefault="00AE01C6" w:rsidP="00AE01C6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«Настройка политики безопасности»</w:t>
            </w:r>
          </w:p>
        </w:tc>
        <w:tc>
          <w:tcPr>
            <w:tcW w:w="705" w:type="pct"/>
            <w:vMerge/>
            <w:vAlign w:val="center"/>
          </w:tcPr>
          <w:p w:rsidR="00AE01C6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AE01C6" w:rsidRPr="00F1307C" w:rsidTr="00F1307C">
        <w:tc>
          <w:tcPr>
            <w:tcW w:w="4295" w:type="pct"/>
            <w:gridSpan w:val="2"/>
          </w:tcPr>
          <w:p w:rsidR="00AE01C6" w:rsidRPr="00F1307C" w:rsidRDefault="00AE01C6" w:rsidP="00221D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/>
                <w:bCs/>
                <w:sz w:val="24"/>
                <w:szCs w:val="28"/>
              </w:rPr>
              <w:t>Зачет по МДК 06.01</w:t>
            </w:r>
          </w:p>
        </w:tc>
        <w:tc>
          <w:tcPr>
            <w:tcW w:w="705" w:type="pct"/>
            <w:vAlign w:val="center"/>
          </w:tcPr>
          <w:p w:rsidR="00AE01C6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b/>
                <w:sz w:val="24"/>
                <w:szCs w:val="28"/>
                <w:lang w:eastAsia="en-US"/>
              </w:rPr>
              <w:t>2</w:t>
            </w:r>
          </w:p>
        </w:tc>
      </w:tr>
      <w:tr w:rsidR="000E0A37" w:rsidRPr="00F1307C" w:rsidTr="00F1307C">
        <w:tc>
          <w:tcPr>
            <w:tcW w:w="4295" w:type="pct"/>
            <w:gridSpan w:val="2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Раздел 2. Обеспечение эксплуатации информационных систем</w:t>
            </w:r>
          </w:p>
        </w:tc>
        <w:tc>
          <w:tcPr>
            <w:tcW w:w="705" w:type="pct"/>
            <w:vAlign w:val="center"/>
          </w:tcPr>
          <w:p w:rsidR="000E0A37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44</w:t>
            </w:r>
          </w:p>
        </w:tc>
      </w:tr>
      <w:tr w:rsidR="000E0A37" w:rsidRPr="00F1307C" w:rsidTr="00F1307C">
        <w:tc>
          <w:tcPr>
            <w:tcW w:w="4295" w:type="pct"/>
            <w:gridSpan w:val="2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МДК. 06.02 Инженерно-техническая поддержка сопровождения информационных систем</w:t>
            </w:r>
          </w:p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705" w:type="pct"/>
            <w:vAlign w:val="center"/>
          </w:tcPr>
          <w:p w:rsidR="000E0A37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44</w:t>
            </w:r>
          </w:p>
        </w:tc>
      </w:tr>
      <w:tr w:rsidR="000E0A37" w:rsidRPr="00F1307C" w:rsidTr="00F1307C">
        <w:tc>
          <w:tcPr>
            <w:tcW w:w="815" w:type="pct"/>
            <w:vMerge w:val="restar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Тема 6.2.1. Организация сопровождения и восстановления работоспособности системы</w:t>
            </w:r>
          </w:p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 xml:space="preserve">Содержание </w:t>
            </w:r>
          </w:p>
        </w:tc>
        <w:tc>
          <w:tcPr>
            <w:tcW w:w="705" w:type="pct"/>
            <w:vMerge w:val="restart"/>
            <w:vAlign w:val="center"/>
          </w:tcPr>
          <w:p w:rsidR="000E0A37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8</w:t>
            </w: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Задачи сопровождения информационной системы. Ролевые функции и организация процесса сопровождения. Сценарий сопровождения. Договор на сопровождение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Анализ исходных программ и компонентов программного средства. Программная инженерия и оценка качества. Реинжиниринг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Цели и регламенты резервного копирования. Сохранение и откат рабочих версий системы. Сохранение и восстановление баз данных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Организация процесса обновления в информационной системе. Регламенты обновления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Обеспечение безопасности функционирования информационной системы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Организация доступа пользователей к информационной системе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705" w:type="pct"/>
            <w:vMerge w:val="restart"/>
          </w:tcPr>
          <w:p w:rsidR="000E0A37" w:rsidRPr="00F1307C" w:rsidRDefault="001E73B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16</w:t>
            </w: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Практическая работа «Разработка плана резервного копирования»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Лабораторная работа «Создание резервной копии информационной системы»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Лабораторная работа «Создание резервной копии базы данных»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Лабораторная работа «Восстановление данных»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Лабораторная работа «Восстановление работоспособности системы»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c>
          <w:tcPr>
            <w:tcW w:w="815" w:type="pct"/>
            <w:vMerge w:val="restar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Тема 6.2.2. Идентификация и устранение ошибок в информационной системе</w:t>
            </w:r>
          </w:p>
        </w:tc>
        <w:tc>
          <w:tcPr>
            <w:tcW w:w="3480" w:type="pc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 xml:space="preserve">Содержание </w:t>
            </w:r>
          </w:p>
        </w:tc>
        <w:tc>
          <w:tcPr>
            <w:tcW w:w="705" w:type="pct"/>
            <w:vMerge w:val="restart"/>
          </w:tcPr>
          <w:p w:rsidR="000E0A37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8</w:t>
            </w: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Организация сбора данных об ошибках в информационных системах, источники сведений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Системы управления производительностью приложений. Мониторинг сетевых ресурсов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Схемы и алгоритмы анализа ошибок, использование баз знаний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Отчет об ошибках системы: содержание, использование информации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Методы и инструменты тестирования приложений. Пользовательская документация: «Руководство программиста», «Руководство системного администратора»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Выявление аппаратных ошибок информационной системы. Техническое обслуживание аппаратных средств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705" w:type="pct"/>
            <w:vMerge w:val="restart"/>
          </w:tcPr>
          <w:p w:rsidR="000E0A37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10</w:t>
            </w: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Лабораторные работы «Сбор информации об ошибках. Формирование отчетов об ошибках»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Лабораторные работы «Выявление и устранение ошибок программного кода информационных систем»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Лабораторные работы «Выполнение обслуживания информационной системе в соответствии с пользовательской документацией»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AE01C6" w:rsidRPr="00F1307C" w:rsidTr="00F1307C">
        <w:tc>
          <w:tcPr>
            <w:tcW w:w="4295" w:type="pct"/>
            <w:gridSpan w:val="2"/>
          </w:tcPr>
          <w:p w:rsidR="00AE01C6" w:rsidRPr="00F1307C" w:rsidRDefault="00AE01C6" w:rsidP="00AE01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/>
                <w:bCs/>
                <w:sz w:val="24"/>
                <w:szCs w:val="28"/>
              </w:rPr>
              <w:t>Зачет по МДК 06.02</w:t>
            </w:r>
          </w:p>
        </w:tc>
        <w:tc>
          <w:tcPr>
            <w:tcW w:w="705" w:type="pct"/>
            <w:vAlign w:val="center"/>
          </w:tcPr>
          <w:p w:rsidR="00AE01C6" w:rsidRPr="00F1307C" w:rsidRDefault="00AE01C6" w:rsidP="00AE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b/>
                <w:sz w:val="24"/>
                <w:szCs w:val="28"/>
                <w:lang w:eastAsia="en-US"/>
              </w:rPr>
              <w:t>2</w:t>
            </w:r>
          </w:p>
        </w:tc>
      </w:tr>
    </w:tbl>
    <w:p w:rsidR="00606C39" w:rsidRPr="00F1307C" w:rsidRDefault="00606C39">
      <w:r w:rsidRPr="00F1307C">
        <w:br w:type="page"/>
      </w:r>
    </w:p>
    <w:tbl>
      <w:tblPr>
        <w:tblW w:w="5098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10458"/>
        <w:gridCol w:w="2138"/>
      </w:tblGrid>
      <w:tr w:rsidR="000E0A37" w:rsidRPr="00F1307C" w:rsidTr="00C2489C">
        <w:tc>
          <w:tcPr>
            <w:tcW w:w="4287" w:type="pct"/>
            <w:gridSpan w:val="2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lastRenderedPageBreak/>
              <w:t>Раздел 3. Виды, характеристики и особенности функционирования информационных систем</w:t>
            </w:r>
          </w:p>
        </w:tc>
        <w:tc>
          <w:tcPr>
            <w:tcW w:w="713" w:type="pct"/>
            <w:vAlign w:val="center"/>
          </w:tcPr>
          <w:p w:rsidR="000E0A37" w:rsidRPr="00F1307C" w:rsidRDefault="00606C39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46</w:t>
            </w:r>
          </w:p>
        </w:tc>
      </w:tr>
      <w:tr w:rsidR="000E0A37" w:rsidRPr="00F1307C" w:rsidTr="00C2489C">
        <w:tc>
          <w:tcPr>
            <w:tcW w:w="4287" w:type="pct"/>
            <w:gridSpan w:val="2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МДК. 6.03 Устройство и функционирование информационной системы</w:t>
            </w:r>
          </w:p>
        </w:tc>
        <w:tc>
          <w:tcPr>
            <w:tcW w:w="713" w:type="pct"/>
            <w:vAlign w:val="center"/>
          </w:tcPr>
          <w:p w:rsidR="000E0A37" w:rsidRPr="00F1307C" w:rsidRDefault="00606C39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46</w:t>
            </w:r>
          </w:p>
        </w:tc>
      </w:tr>
      <w:tr w:rsidR="00750862" w:rsidRPr="00F1307C" w:rsidTr="00C2489C">
        <w:tc>
          <w:tcPr>
            <w:tcW w:w="799" w:type="pct"/>
            <w:vMerge w:val="restart"/>
          </w:tcPr>
          <w:p w:rsidR="00750862" w:rsidRPr="00F1307C" w:rsidRDefault="00750862" w:rsidP="00351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Тема 6.3.1. Виды информационных систем</w:t>
            </w:r>
          </w:p>
          <w:p w:rsidR="00750862" w:rsidRPr="00F1307C" w:rsidRDefault="00750862" w:rsidP="00351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750862" w:rsidP="00351E3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 xml:space="preserve">Содержание </w:t>
            </w:r>
          </w:p>
        </w:tc>
        <w:tc>
          <w:tcPr>
            <w:tcW w:w="713" w:type="pct"/>
          </w:tcPr>
          <w:p w:rsidR="00750862" w:rsidRPr="00F1307C" w:rsidRDefault="00750862" w:rsidP="00351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12</w:t>
            </w:r>
          </w:p>
        </w:tc>
      </w:tr>
      <w:tr w:rsidR="00750862" w:rsidRPr="00F1307C" w:rsidTr="00C2489C">
        <w:tc>
          <w:tcPr>
            <w:tcW w:w="799" w:type="pct"/>
            <w:vMerge/>
          </w:tcPr>
          <w:p w:rsidR="00750862" w:rsidRPr="00F1307C" w:rsidRDefault="00750862" w:rsidP="00351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750862" w:rsidP="00750862">
            <w:pPr>
              <w:pStyle w:val="ad"/>
              <w:numPr>
                <w:ilvl w:val="0"/>
                <w:numId w:val="21"/>
              </w:numPr>
              <w:spacing w:after="0"/>
              <w:ind w:left="578"/>
              <w:rPr>
                <w:szCs w:val="28"/>
              </w:rPr>
            </w:pPr>
            <w:r w:rsidRPr="00F1307C">
              <w:rPr>
                <w:szCs w:val="28"/>
              </w:rPr>
              <w:t xml:space="preserve">Классификация информационных систем </w:t>
            </w:r>
          </w:p>
        </w:tc>
        <w:tc>
          <w:tcPr>
            <w:tcW w:w="713" w:type="pct"/>
          </w:tcPr>
          <w:p w:rsidR="00750862" w:rsidRPr="00F1307C" w:rsidRDefault="00750862" w:rsidP="00351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750862" w:rsidRPr="00F1307C" w:rsidTr="00C2489C">
        <w:tc>
          <w:tcPr>
            <w:tcW w:w="799" w:type="pct"/>
            <w:vMerge/>
          </w:tcPr>
          <w:p w:rsidR="00750862" w:rsidRPr="00F1307C" w:rsidRDefault="00750862" w:rsidP="00351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750862" w:rsidP="00750862">
            <w:pPr>
              <w:pStyle w:val="ad"/>
              <w:numPr>
                <w:ilvl w:val="0"/>
                <w:numId w:val="21"/>
              </w:numPr>
              <w:spacing w:after="0"/>
              <w:ind w:left="578"/>
              <w:rPr>
                <w:szCs w:val="28"/>
              </w:rPr>
            </w:pPr>
            <w:r w:rsidRPr="00F1307C">
              <w:rPr>
                <w:szCs w:val="28"/>
              </w:rPr>
              <w:t>Жизненный цикл информационных систем.</w:t>
            </w:r>
          </w:p>
        </w:tc>
        <w:tc>
          <w:tcPr>
            <w:tcW w:w="713" w:type="pct"/>
          </w:tcPr>
          <w:p w:rsidR="00750862" w:rsidRPr="00F1307C" w:rsidRDefault="00750862" w:rsidP="00351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750862" w:rsidRPr="00F1307C" w:rsidTr="00C2489C">
        <w:trPr>
          <w:trHeight w:val="562"/>
        </w:trPr>
        <w:tc>
          <w:tcPr>
            <w:tcW w:w="799" w:type="pct"/>
            <w:vMerge/>
          </w:tcPr>
          <w:p w:rsidR="00750862" w:rsidRPr="00F1307C" w:rsidRDefault="00750862" w:rsidP="00351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750862" w:rsidP="00750862">
            <w:pPr>
              <w:pStyle w:val="ad"/>
              <w:numPr>
                <w:ilvl w:val="0"/>
                <w:numId w:val="21"/>
              </w:numPr>
              <w:spacing w:after="0"/>
              <w:ind w:left="578"/>
              <w:rPr>
                <w:szCs w:val="28"/>
              </w:rPr>
            </w:pPr>
            <w:r w:rsidRPr="00F1307C">
              <w:rPr>
                <w:szCs w:val="28"/>
              </w:rPr>
              <w:t>Базовая структура информационной системы. Основное оборудование системной интеграции</w:t>
            </w:r>
          </w:p>
        </w:tc>
        <w:tc>
          <w:tcPr>
            <w:tcW w:w="713" w:type="pct"/>
          </w:tcPr>
          <w:p w:rsidR="00750862" w:rsidRPr="00F1307C" w:rsidRDefault="00750862" w:rsidP="00351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750862" w:rsidRPr="00F1307C" w:rsidTr="00C2489C">
        <w:tc>
          <w:tcPr>
            <w:tcW w:w="799" w:type="pct"/>
            <w:vMerge/>
          </w:tcPr>
          <w:p w:rsidR="00750862" w:rsidRPr="00F1307C" w:rsidRDefault="00750862" w:rsidP="00351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750862" w:rsidP="00750862">
            <w:pPr>
              <w:numPr>
                <w:ilvl w:val="0"/>
                <w:numId w:val="21"/>
              </w:numPr>
              <w:spacing w:after="0" w:line="240" w:lineRule="auto"/>
              <w:ind w:left="578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Особенности информационного, программного и технического обеспечения различных видов АИС.</w:t>
            </w:r>
          </w:p>
        </w:tc>
        <w:tc>
          <w:tcPr>
            <w:tcW w:w="713" w:type="pct"/>
          </w:tcPr>
          <w:p w:rsidR="00750862" w:rsidRPr="00F1307C" w:rsidRDefault="00750862" w:rsidP="00351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750862" w:rsidRPr="00F1307C" w:rsidTr="00C2489C">
        <w:trPr>
          <w:trHeight w:val="965"/>
        </w:trPr>
        <w:tc>
          <w:tcPr>
            <w:tcW w:w="799" w:type="pct"/>
            <w:vMerge/>
          </w:tcPr>
          <w:p w:rsidR="00750862" w:rsidRPr="00F1307C" w:rsidRDefault="00750862" w:rsidP="00351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750862" w:rsidP="00750862">
            <w:pPr>
              <w:numPr>
                <w:ilvl w:val="0"/>
                <w:numId w:val="21"/>
              </w:numPr>
              <w:spacing w:after="0" w:line="240" w:lineRule="auto"/>
              <w:ind w:left="578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Особенности сопровождения информационных систем различного назначения</w:t>
            </w:r>
          </w:p>
          <w:p w:rsidR="00750862" w:rsidRPr="00F1307C" w:rsidRDefault="00750862" w:rsidP="00351E3B">
            <w:pPr>
              <w:spacing w:after="0" w:line="240" w:lineRule="auto"/>
              <w:ind w:left="578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Особенности сопровождения информационных систем удаленного управления и контроля объектов. Особенности сопровождения информационных систем реального времени</w:t>
            </w:r>
          </w:p>
        </w:tc>
        <w:tc>
          <w:tcPr>
            <w:tcW w:w="713" w:type="pct"/>
            <w:vAlign w:val="center"/>
          </w:tcPr>
          <w:p w:rsidR="00750862" w:rsidRPr="00F1307C" w:rsidRDefault="00750862" w:rsidP="00351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2</w:t>
            </w:r>
          </w:p>
          <w:p w:rsidR="00750862" w:rsidRPr="00F1307C" w:rsidRDefault="00750862" w:rsidP="00351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750862" w:rsidRPr="00F1307C" w:rsidTr="00C2489C">
        <w:tc>
          <w:tcPr>
            <w:tcW w:w="799" w:type="pct"/>
            <w:vMerge/>
          </w:tcPr>
          <w:p w:rsidR="00750862" w:rsidRPr="00F1307C" w:rsidRDefault="00750862" w:rsidP="00351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750862" w:rsidP="00750862">
            <w:pPr>
              <w:numPr>
                <w:ilvl w:val="0"/>
                <w:numId w:val="21"/>
              </w:numPr>
              <w:spacing w:after="0" w:line="240" w:lineRule="auto"/>
              <w:ind w:left="578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Структура и этапы проектирования информационной системы.</w:t>
            </w:r>
          </w:p>
        </w:tc>
        <w:tc>
          <w:tcPr>
            <w:tcW w:w="713" w:type="pct"/>
          </w:tcPr>
          <w:p w:rsidR="00750862" w:rsidRPr="00F1307C" w:rsidRDefault="00750862" w:rsidP="00351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750862" w:rsidRPr="00F1307C" w:rsidTr="00C2489C">
        <w:tc>
          <w:tcPr>
            <w:tcW w:w="799" w:type="pct"/>
            <w:vMerge/>
          </w:tcPr>
          <w:p w:rsidR="00750862" w:rsidRPr="00F1307C" w:rsidRDefault="00750862" w:rsidP="00351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750862" w:rsidP="00351E3B">
            <w:pPr>
              <w:spacing w:after="0" w:line="240" w:lineRule="auto"/>
              <w:ind w:left="436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Практические занятия и лабораторные работы</w:t>
            </w:r>
          </w:p>
        </w:tc>
        <w:tc>
          <w:tcPr>
            <w:tcW w:w="713" w:type="pct"/>
          </w:tcPr>
          <w:p w:rsidR="00750862" w:rsidRPr="00F1307C" w:rsidRDefault="00457CD7" w:rsidP="00351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1</w:t>
            </w:r>
            <w:r w:rsidR="0085770F">
              <w:rPr>
                <w:rFonts w:ascii="Times New Roman" w:hAnsi="Times New Roman"/>
                <w:sz w:val="24"/>
                <w:szCs w:val="28"/>
                <w:lang w:eastAsia="en-US"/>
              </w:rPr>
              <w:t>4</w:t>
            </w:r>
          </w:p>
        </w:tc>
      </w:tr>
      <w:tr w:rsidR="004371E3" w:rsidRPr="00F1307C" w:rsidTr="00457CD7">
        <w:tc>
          <w:tcPr>
            <w:tcW w:w="799" w:type="pct"/>
            <w:vMerge/>
          </w:tcPr>
          <w:p w:rsidR="004371E3" w:rsidRPr="00F1307C" w:rsidRDefault="004371E3" w:rsidP="00351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4371E3" w:rsidRPr="00F1307C" w:rsidRDefault="004371E3" w:rsidP="00457CD7">
            <w:pPr>
              <w:pStyle w:val="ad"/>
              <w:numPr>
                <w:ilvl w:val="0"/>
                <w:numId w:val="21"/>
              </w:numPr>
              <w:spacing w:after="0"/>
              <w:ind w:left="578"/>
              <w:rPr>
                <w:szCs w:val="28"/>
              </w:rPr>
            </w:pPr>
            <w:r w:rsidRPr="00F1307C">
              <w:rPr>
                <w:szCs w:val="28"/>
              </w:rPr>
              <w:t>ПР №1</w:t>
            </w:r>
            <w:r w:rsidR="00AA4684">
              <w:rPr>
                <w:szCs w:val="28"/>
              </w:rPr>
              <w:t>-2</w:t>
            </w:r>
            <w:r w:rsidRPr="00F1307C">
              <w:rPr>
                <w:szCs w:val="28"/>
              </w:rPr>
              <w:t>.</w:t>
            </w:r>
            <w:r>
              <w:rPr>
                <w:szCs w:val="28"/>
              </w:rPr>
              <w:t xml:space="preserve"> </w:t>
            </w:r>
            <w:r w:rsidR="006F4611">
              <w:rPr>
                <w:szCs w:val="28"/>
              </w:rPr>
              <w:t xml:space="preserve">Анализ предметной области </w:t>
            </w:r>
            <w:r w:rsidR="006F4611" w:rsidRPr="00F1307C">
              <w:rPr>
                <w:szCs w:val="28"/>
              </w:rPr>
              <w:t>по выбранной предметной области</w:t>
            </w:r>
          </w:p>
        </w:tc>
        <w:tc>
          <w:tcPr>
            <w:tcW w:w="713" w:type="pct"/>
            <w:vAlign w:val="center"/>
          </w:tcPr>
          <w:p w:rsidR="004371E3" w:rsidRPr="00F1307C" w:rsidRDefault="00E20641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4</w:t>
            </w:r>
          </w:p>
        </w:tc>
      </w:tr>
      <w:tr w:rsidR="00750862" w:rsidRPr="00F1307C" w:rsidTr="00457CD7">
        <w:tc>
          <w:tcPr>
            <w:tcW w:w="799" w:type="pct"/>
            <w:vMerge/>
          </w:tcPr>
          <w:p w:rsidR="00750862" w:rsidRPr="00F1307C" w:rsidRDefault="00750862" w:rsidP="00351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E20641" w:rsidP="00457CD7">
            <w:pPr>
              <w:pStyle w:val="ad"/>
              <w:numPr>
                <w:ilvl w:val="0"/>
                <w:numId w:val="21"/>
              </w:numPr>
              <w:spacing w:after="0"/>
              <w:ind w:left="578"/>
              <w:rPr>
                <w:szCs w:val="28"/>
              </w:rPr>
            </w:pPr>
            <w:r w:rsidRPr="00F1307C">
              <w:rPr>
                <w:szCs w:val="28"/>
              </w:rPr>
              <w:t>ПР №</w:t>
            </w:r>
            <w:r w:rsidR="00AA4684">
              <w:rPr>
                <w:szCs w:val="28"/>
              </w:rPr>
              <w:t>3-4</w:t>
            </w:r>
            <w:r w:rsidRPr="00F1307C">
              <w:rPr>
                <w:szCs w:val="28"/>
              </w:rPr>
              <w:t xml:space="preserve">. </w:t>
            </w:r>
            <w:r w:rsidR="00750862" w:rsidRPr="00F1307C">
              <w:rPr>
                <w:szCs w:val="28"/>
              </w:rPr>
              <w:t>Диаграммы функционального моделирования</w:t>
            </w:r>
            <w:r w:rsidR="00150C25" w:rsidRPr="00F1307C">
              <w:rPr>
                <w:szCs w:val="28"/>
              </w:rPr>
              <w:t>. Отчеты</w:t>
            </w:r>
          </w:p>
        </w:tc>
        <w:tc>
          <w:tcPr>
            <w:tcW w:w="713" w:type="pct"/>
            <w:vAlign w:val="center"/>
          </w:tcPr>
          <w:p w:rsidR="00750862" w:rsidRPr="00F1307C" w:rsidRDefault="0085770F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4</w:t>
            </w:r>
          </w:p>
        </w:tc>
      </w:tr>
      <w:tr w:rsidR="00750862" w:rsidRPr="00F1307C" w:rsidTr="00457CD7">
        <w:tc>
          <w:tcPr>
            <w:tcW w:w="799" w:type="pct"/>
            <w:vMerge/>
          </w:tcPr>
          <w:p w:rsidR="00750862" w:rsidRPr="00F1307C" w:rsidRDefault="00750862" w:rsidP="00351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E20641" w:rsidP="00457CD7">
            <w:pPr>
              <w:numPr>
                <w:ilvl w:val="0"/>
                <w:numId w:val="21"/>
              </w:numPr>
              <w:spacing w:after="0" w:line="240" w:lineRule="auto"/>
              <w:ind w:left="578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 №</w:t>
            </w:r>
            <w:r w:rsidR="00AA4684">
              <w:rPr>
                <w:rFonts w:ascii="Times New Roman" w:hAnsi="Times New Roman"/>
                <w:sz w:val="24"/>
                <w:szCs w:val="28"/>
              </w:rPr>
              <w:t>5-6</w:t>
            </w:r>
            <w:r w:rsidRPr="00F1307C">
              <w:rPr>
                <w:rFonts w:ascii="Times New Roman" w:hAnsi="Times New Roman"/>
                <w:sz w:val="24"/>
                <w:szCs w:val="28"/>
              </w:rPr>
              <w:t xml:space="preserve">. </w:t>
            </w:r>
            <w:r w:rsidR="005663BE" w:rsidRPr="00F1307C">
              <w:rPr>
                <w:rFonts w:ascii="Times New Roman" w:hAnsi="Times New Roman"/>
                <w:sz w:val="24"/>
                <w:szCs w:val="28"/>
              </w:rPr>
              <w:t>Диаграммы</w:t>
            </w:r>
            <w:r w:rsidR="00150C25" w:rsidRPr="00F1307C">
              <w:rPr>
                <w:rFonts w:ascii="Times New Roman" w:hAnsi="Times New Roman"/>
                <w:sz w:val="24"/>
                <w:szCs w:val="28"/>
              </w:rPr>
              <w:t xml:space="preserve"> потоков данных. Отчеты</w:t>
            </w:r>
          </w:p>
        </w:tc>
        <w:tc>
          <w:tcPr>
            <w:tcW w:w="713" w:type="pct"/>
            <w:vAlign w:val="center"/>
          </w:tcPr>
          <w:p w:rsidR="00750862" w:rsidRPr="00F1307C" w:rsidRDefault="00150C25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</w:t>
            </w:r>
          </w:p>
        </w:tc>
      </w:tr>
      <w:tr w:rsidR="00750862" w:rsidRPr="00F1307C" w:rsidTr="00457CD7">
        <w:tc>
          <w:tcPr>
            <w:tcW w:w="799" w:type="pct"/>
            <w:vMerge/>
          </w:tcPr>
          <w:p w:rsidR="00750862" w:rsidRPr="00F1307C" w:rsidRDefault="00750862" w:rsidP="00351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E20641" w:rsidP="00457CD7">
            <w:pPr>
              <w:numPr>
                <w:ilvl w:val="0"/>
                <w:numId w:val="21"/>
              </w:numPr>
              <w:spacing w:after="0" w:line="240" w:lineRule="auto"/>
              <w:ind w:left="578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 №</w:t>
            </w:r>
            <w:r w:rsidR="00AA4684">
              <w:rPr>
                <w:rFonts w:ascii="Times New Roman" w:hAnsi="Times New Roman"/>
                <w:sz w:val="24"/>
                <w:szCs w:val="28"/>
              </w:rPr>
              <w:t>7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. </w:t>
            </w:r>
            <w:r w:rsidR="00150C25" w:rsidRPr="00F1307C">
              <w:rPr>
                <w:rFonts w:ascii="Times New Roman" w:hAnsi="Times New Roman"/>
                <w:sz w:val="24"/>
                <w:szCs w:val="28"/>
              </w:rPr>
              <w:t>Создание логической и физической модели.</w:t>
            </w:r>
          </w:p>
        </w:tc>
        <w:tc>
          <w:tcPr>
            <w:tcW w:w="713" w:type="pct"/>
            <w:vAlign w:val="center"/>
          </w:tcPr>
          <w:p w:rsidR="00750862" w:rsidRPr="00F1307C" w:rsidRDefault="0085770F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2</w:t>
            </w:r>
          </w:p>
        </w:tc>
      </w:tr>
      <w:tr w:rsidR="00457CD7" w:rsidRPr="00F1307C" w:rsidTr="00132F4F">
        <w:trPr>
          <w:trHeight w:val="201"/>
        </w:trPr>
        <w:tc>
          <w:tcPr>
            <w:tcW w:w="799" w:type="pct"/>
            <w:vMerge w:val="restart"/>
            <w:vAlign w:val="center"/>
          </w:tcPr>
          <w:p w:rsidR="00457CD7" w:rsidRPr="00F1307C" w:rsidRDefault="00457CD7" w:rsidP="00457CD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Тема 6.3.2. Надежность и качество информационных систем</w:t>
            </w:r>
          </w:p>
        </w:tc>
        <w:tc>
          <w:tcPr>
            <w:tcW w:w="3488" w:type="pct"/>
          </w:tcPr>
          <w:p w:rsidR="00457CD7" w:rsidRPr="00F1307C" w:rsidRDefault="00457CD7" w:rsidP="00150C25">
            <w:pPr>
              <w:spacing w:after="0" w:line="240" w:lineRule="auto"/>
              <w:ind w:left="436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 xml:space="preserve">Содержание </w:t>
            </w:r>
          </w:p>
        </w:tc>
        <w:tc>
          <w:tcPr>
            <w:tcW w:w="713" w:type="pct"/>
            <w:vAlign w:val="center"/>
          </w:tcPr>
          <w:p w:rsidR="00457CD7" w:rsidRPr="00F1307C" w:rsidRDefault="00E32C0B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4</w:t>
            </w:r>
          </w:p>
        </w:tc>
      </w:tr>
      <w:tr w:rsidR="00457CD7" w:rsidRPr="00F1307C" w:rsidTr="00ED61B0">
        <w:trPr>
          <w:trHeight w:val="703"/>
        </w:trPr>
        <w:tc>
          <w:tcPr>
            <w:tcW w:w="799" w:type="pct"/>
            <w:vMerge/>
          </w:tcPr>
          <w:p w:rsidR="00457CD7" w:rsidRPr="00F1307C" w:rsidRDefault="00457CD7" w:rsidP="00150C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  <w:vAlign w:val="center"/>
          </w:tcPr>
          <w:p w:rsidR="00457CD7" w:rsidRPr="00F1307C" w:rsidRDefault="00457CD7" w:rsidP="00ED61B0">
            <w:pPr>
              <w:pStyle w:val="ad"/>
              <w:numPr>
                <w:ilvl w:val="0"/>
                <w:numId w:val="21"/>
              </w:numPr>
              <w:spacing w:after="0"/>
              <w:ind w:left="436"/>
              <w:rPr>
                <w:szCs w:val="28"/>
              </w:rPr>
            </w:pPr>
            <w:r w:rsidRPr="00F1307C">
              <w:rPr>
                <w:szCs w:val="28"/>
              </w:rPr>
              <w:t>Модели качества информационных систем. Стандарты управления качеством. Надежность информационных систем: основные понятия и определения. Метрики качества. Показатели надежности в соответствии со стандартами. Обеспечение надежности</w:t>
            </w:r>
          </w:p>
        </w:tc>
        <w:tc>
          <w:tcPr>
            <w:tcW w:w="713" w:type="pct"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457CD7" w:rsidRPr="00F1307C" w:rsidTr="00ED61B0">
        <w:trPr>
          <w:trHeight w:val="701"/>
        </w:trPr>
        <w:tc>
          <w:tcPr>
            <w:tcW w:w="799" w:type="pct"/>
            <w:vMerge/>
          </w:tcPr>
          <w:p w:rsidR="00457CD7" w:rsidRPr="00F1307C" w:rsidRDefault="00457CD7" w:rsidP="00150C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  <w:vAlign w:val="center"/>
          </w:tcPr>
          <w:p w:rsidR="00457CD7" w:rsidRPr="00F1307C" w:rsidRDefault="00457CD7" w:rsidP="00ED61B0">
            <w:pPr>
              <w:pStyle w:val="ad"/>
              <w:numPr>
                <w:ilvl w:val="0"/>
                <w:numId w:val="22"/>
              </w:numPr>
              <w:spacing w:after="0"/>
              <w:ind w:left="436"/>
              <w:rPr>
                <w:szCs w:val="28"/>
              </w:rPr>
            </w:pPr>
            <w:r w:rsidRPr="00F1307C">
              <w:rPr>
                <w:szCs w:val="28"/>
              </w:rPr>
              <w:t xml:space="preserve">Методы обеспечения и контроля качества информационных систем. Достоверность информационных систем. Эффективность информационных систем. </w:t>
            </w:r>
          </w:p>
        </w:tc>
        <w:tc>
          <w:tcPr>
            <w:tcW w:w="713" w:type="pct"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457CD7" w:rsidRPr="00F1307C" w:rsidTr="00ED61B0">
        <w:tc>
          <w:tcPr>
            <w:tcW w:w="799" w:type="pct"/>
            <w:vMerge/>
          </w:tcPr>
          <w:p w:rsidR="00457CD7" w:rsidRPr="00F1307C" w:rsidRDefault="00457CD7" w:rsidP="00150C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  <w:vAlign w:val="center"/>
          </w:tcPr>
          <w:p w:rsidR="00457CD7" w:rsidRPr="00F1307C" w:rsidRDefault="00457CD7" w:rsidP="00ED61B0">
            <w:pPr>
              <w:spacing w:after="0" w:line="240" w:lineRule="auto"/>
              <w:ind w:left="436" w:hanging="360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713" w:type="pct"/>
            <w:vAlign w:val="center"/>
          </w:tcPr>
          <w:p w:rsidR="00457CD7" w:rsidRPr="00F1307C" w:rsidRDefault="00952717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1</w:t>
            </w:r>
            <w:r w:rsidR="00F82843">
              <w:rPr>
                <w:rFonts w:ascii="Times New Roman" w:hAnsi="Times New Roman"/>
                <w:sz w:val="24"/>
                <w:szCs w:val="28"/>
                <w:lang w:eastAsia="en-US"/>
              </w:rPr>
              <w:t>2</w:t>
            </w:r>
          </w:p>
        </w:tc>
      </w:tr>
      <w:tr w:rsidR="00457CD7" w:rsidRPr="00F1307C" w:rsidTr="00ED61B0">
        <w:tc>
          <w:tcPr>
            <w:tcW w:w="799" w:type="pct"/>
            <w:vMerge/>
          </w:tcPr>
          <w:p w:rsidR="00457CD7" w:rsidRPr="00F1307C" w:rsidRDefault="00457CD7" w:rsidP="00150C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  <w:vAlign w:val="center"/>
          </w:tcPr>
          <w:p w:rsidR="00457CD7" w:rsidRPr="00F1307C" w:rsidRDefault="00F635D3" w:rsidP="00ED61B0">
            <w:pPr>
              <w:pStyle w:val="ad"/>
              <w:numPr>
                <w:ilvl w:val="0"/>
                <w:numId w:val="22"/>
              </w:numPr>
              <w:spacing w:after="0"/>
              <w:ind w:left="436"/>
              <w:rPr>
                <w:szCs w:val="28"/>
              </w:rPr>
            </w:pPr>
            <w:r>
              <w:rPr>
                <w:szCs w:val="28"/>
              </w:rPr>
              <w:t>ПР</w:t>
            </w:r>
            <w:r w:rsidR="00DA313B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F12675">
              <w:rPr>
                <w:szCs w:val="28"/>
              </w:rPr>
              <w:t xml:space="preserve">8 </w:t>
            </w:r>
            <w:r w:rsidR="00F12675" w:rsidRPr="00F1307C">
              <w:rPr>
                <w:szCs w:val="28"/>
              </w:rPr>
              <w:t>Оценка качества Интернет-ресурсов</w:t>
            </w:r>
          </w:p>
        </w:tc>
        <w:tc>
          <w:tcPr>
            <w:tcW w:w="713" w:type="pct"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2</w:t>
            </w:r>
          </w:p>
        </w:tc>
      </w:tr>
      <w:tr w:rsidR="00457CD7" w:rsidRPr="00F1307C" w:rsidTr="00ED61B0">
        <w:trPr>
          <w:trHeight w:val="411"/>
        </w:trPr>
        <w:tc>
          <w:tcPr>
            <w:tcW w:w="799" w:type="pct"/>
            <w:vMerge/>
          </w:tcPr>
          <w:p w:rsidR="00457CD7" w:rsidRPr="00F1307C" w:rsidRDefault="00457CD7" w:rsidP="00150C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  <w:vAlign w:val="center"/>
          </w:tcPr>
          <w:p w:rsidR="00457CD7" w:rsidRPr="00F1307C" w:rsidRDefault="00F635D3" w:rsidP="000C3417">
            <w:pPr>
              <w:numPr>
                <w:ilvl w:val="0"/>
                <w:numId w:val="22"/>
              </w:numPr>
              <w:spacing w:after="0" w:line="240" w:lineRule="auto"/>
              <w:ind w:left="436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</w:t>
            </w:r>
            <w:r w:rsidR="00DA313B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№</w:t>
            </w:r>
            <w:r w:rsidR="00892CFC">
              <w:rPr>
                <w:rFonts w:ascii="Times New Roman" w:hAnsi="Times New Roman"/>
                <w:sz w:val="24"/>
                <w:szCs w:val="28"/>
              </w:rPr>
              <w:t>9. Зачетная работа</w:t>
            </w:r>
          </w:p>
        </w:tc>
        <w:tc>
          <w:tcPr>
            <w:tcW w:w="713" w:type="pct"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2</w:t>
            </w:r>
          </w:p>
        </w:tc>
      </w:tr>
      <w:tr w:rsidR="00457CD7" w:rsidRPr="00F1307C" w:rsidTr="00ED61B0">
        <w:tc>
          <w:tcPr>
            <w:tcW w:w="799" w:type="pct"/>
            <w:vMerge/>
          </w:tcPr>
          <w:p w:rsidR="00457CD7" w:rsidRPr="00F1307C" w:rsidRDefault="00457CD7" w:rsidP="00457CD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  <w:vAlign w:val="center"/>
          </w:tcPr>
          <w:p w:rsidR="00457CD7" w:rsidRPr="00F1307C" w:rsidRDefault="00DA313B" w:rsidP="00ED61B0">
            <w:pPr>
              <w:numPr>
                <w:ilvl w:val="0"/>
                <w:numId w:val="22"/>
              </w:numPr>
              <w:spacing w:after="0" w:line="240" w:lineRule="auto"/>
              <w:ind w:left="436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 №</w:t>
            </w:r>
            <w:r w:rsidR="004A0357">
              <w:rPr>
                <w:rFonts w:ascii="Times New Roman" w:hAnsi="Times New Roman"/>
                <w:sz w:val="24"/>
                <w:szCs w:val="28"/>
              </w:rPr>
              <w:t>1</w:t>
            </w:r>
            <w:r w:rsidR="00F82843">
              <w:rPr>
                <w:rFonts w:ascii="Times New Roman" w:hAnsi="Times New Roman"/>
                <w:sz w:val="24"/>
                <w:szCs w:val="28"/>
              </w:rPr>
              <w:t>0</w:t>
            </w:r>
            <w:r w:rsidR="004A0357">
              <w:rPr>
                <w:rFonts w:ascii="Times New Roman" w:hAnsi="Times New Roman"/>
                <w:sz w:val="24"/>
                <w:szCs w:val="28"/>
              </w:rPr>
              <w:t>-12.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892CFC" w:rsidRPr="00F1307C">
              <w:rPr>
                <w:rFonts w:ascii="Times New Roman" w:hAnsi="Times New Roman"/>
                <w:sz w:val="24"/>
                <w:szCs w:val="28"/>
              </w:rPr>
              <w:t>Выполнение практико-ориентированной работы по выбранной предметной области</w:t>
            </w:r>
          </w:p>
        </w:tc>
        <w:tc>
          <w:tcPr>
            <w:tcW w:w="713" w:type="pct"/>
            <w:vAlign w:val="center"/>
          </w:tcPr>
          <w:p w:rsidR="00457CD7" w:rsidRPr="00F1307C" w:rsidRDefault="00F82843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6</w:t>
            </w:r>
          </w:p>
        </w:tc>
      </w:tr>
      <w:tr w:rsidR="00457CD7" w:rsidRPr="00F1307C" w:rsidTr="00ED61B0">
        <w:tc>
          <w:tcPr>
            <w:tcW w:w="799" w:type="pct"/>
            <w:vMerge/>
          </w:tcPr>
          <w:p w:rsidR="00457CD7" w:rsidRPr="00F1307C" w:rsidRDefault="00457CD7" w:rsidP="00457CD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  <w:vAlign w:val="center"/>
          </w:tcPr>
          <w:p w:rsidR="00457CD7" w:rsidRPr="00F1307C" w:rsidRDefault="00DA313B" w:rsidP="00ED61B0">
            <w:pPr>
              <w:numPr>
                <w:ilvl w:val="0"/>
                <w:numId w:val="22"/>
              </w:numPr>
              <w:spacing w:after="0" w:line="240" w:lineRule="auto"/>
              <w:ind w:left="436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ПР№ </w:t>
            </w:r>
            <w:r w:rsidR="004A0357">
              <w:rPr>
                <w:rFonts w:ascii="Times New Roman" w:hAnsi="Times New Roman"/>
                <w:sz w:val="24"/>
                <w:szCs w:val="28"/>
              </w:rPr>
              <w:t xml:space="preserve">13. Защита </w:t>
            </w:r>
            <w:r w:rsidR="00ED61B0">
              <w:rPr>
                <w:rFonts w:ascii="Times New Roman" w:hAnsi="Times New Roman"/>
                <w:sz w:val="24"/>
                <w:szCs w:val="28"/>
              </w:rPr>
              <w:t xml:space="preserve">практико-ориентированной </w:t>
            </w:r>
            <w:r w:rsidR="004A0357">
              <w:rPr>
                <w:rFonts w:ascii="Times New Roman" w:hAnsi="Times New Roman"/>
                <w:sz w:val="24"/>
                <w:szCs w:val="28"/>
              </w:rPr>
              <w:t>работ</w:t>
            </w:r>
            <w:r w:rsidR="00ED61B0">
              <w:rPr>
                <w:rFonts w:ascii="Times New Roman" w:hAnsi="Times New Roman"/>
                <w:sz w:val="24"/>
                <w:szCs w:val="28"/>
              </w:rPr>
              <w:t>ы</w:t>
            </w:r>
          </w:p>
        </w:tc>
        <w:tc>
          <w:tcPr>
            <w:tcW w:w="713" w:type="pct"/>
            <w:vAlign w:val="center"/>
          </w:tcPr>
          <w:p w:rsidR="00457CD7" w:rsidRPr="00F1307C" w:rsidRDefault="00132F4F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2</w:t>
            </w:r>
          </w:p>
        </w:tc>
      </w:tr>
      <w:tr w:rsidR="00DE5270" w:rsidRPr="00F1307C" w:rsidTr="00DE5270">
        <w:tc>
          <w:tcPr>
            <w:tcW w:w="4287" w:type="pct"/>
            <w:gridSpan w:val="2"/>
          </w:tcPr>
          <w:p w:rsidR="00DE5270" w:rsidRPr="000438DE" w:rsidRDefault="00DE5270" w:rsidP="00DE52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0438DE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Зачет по теории МДК 06.03. </w:t>
            </w:r>
            <w:r w:rsidRPr="000438DE">
              <w:rPr>
                <w:rFonts w:ascii="Times New Roman" w:hAnsi="Times New Roman"/>
                <w:b/>
                <w:sz w:val="24"/>
                <w:szCs w:val="28"/>
              </w:rPr>
              <w:t>Электронный тест по МДК 06.03</w:t>
            </w:r>
          </w:p>
        </w:tc>
        <w:tc>
          <w:tcPr>
            <w:tcW w:w="713" w:type="pct"/>
            <w:vAlign w:val="center"/>
          </w:tcPr>
          <w:p w:rsidR="00DE5270" w:rsidRPr="00F1307C" w:rsidRDefault="00DE5270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2</w:t>
            </w:r>
          </w:p>
        </w:tc>
      </w:tr>
      <w:tr w:rsidR="00457CD7" w:rsidRPr="00F1307C" w:rsidTr="00C2489C">
        <w:tc>
          <w:tcPr>
            <w:tcW w:w="4287" w:type="pct"/>
            <w:gridSpan w:val="2"/>
          </w:tcPr>
          <w:p w:rsidR="00457CD7" w:rsidRPr="000438DE" w:rsidRDefault="00457CD7" w:rsidP="00457CD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0438DE">
              <w:rPr>
                <w:rFonts w:ascii="Times New Roman" w:hAnsi="Times New Roman"/>
                <w:b/>
                <w:bCs/>
                <w:sz w:val="24"/>
                <w:szCs w:val="28"/>
              </w:rPr>
              <w:t>Самостоятельная работа: подготовка к зачету по МДК 06.03</w:t>
            </w:r>
          </w:p>
        </w:tc>
        <w:tc>
          <w:tcPr>
            <w:tcW w:w="713" w:type="pct"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2</w:t>
            </w:r>
          </w:p>
        </w:tc>
      </w:tr>
    </w:tbl>
    <w:p w:rsidR="00DE5270" w:rsidRDefault="00DE5270">
      <w:r>
        <w:br w:type="page"/>
      </w:r>
    </w:p>
    <w:tbl>
      <w:tblPr>
        <w:tblW w:w="5108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601"/>
        <w:gridCol w:w="9918"/>
        <w:gridCol w:w="2127"/>
      </w:tblGrid>
      <w:tr w:rsidR="00786477" w:rsidRPr="0074625C" w:rsidTr="006C4B0A">
        <w:tc>
          <w:tcPr>
            <w:tcW w:w="4292" w:type="pct"/>
            <w:gridSpan w:val="3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74625C">
              <w:rPr>
                <w:color w:val="000000" w:themeColor="text1"/>
              </w:rPr>
              <w:lastRenderedPageBreak/>
              <w:br w:type="page"/>
            </w:r>
            <w:r w:rsidRPr="0074625C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Раздел 4. Особенности технического сопровождения интеллектуальных систем</w:t>
            </w:r>
          </w:p>
        </w:tc>
        <w:tc>
          <w:tcPr>
            <w:tcW w:w="708" w:type="pct"/>
            <w:vAlign w:val="center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8"/>
                <w:lang w:eastAsia="en-US"/>
              </w:rPr>
            </w:pPr>
            <w:r w:rsidRPr="0074625C">
              <w:rPr>
                <w:rFonts w:ascii="Times New Roman" w:hAnsi="Times New Roman"/>
                <w:color w:val="000000" w:themeColor="text1"/>
                <w:sz w:val="24"/>
                <w:szCs w:val="28"/>
                <w:lang w:eastAsia="en-US"/>
              </w:rPr>
              <w:t>122</w:t>
            </w:r>
          </w:p>
        </w:tc>
      </w:tr>
      <w:tr w:rsidR="00786477" w:rsidRPr="0074625C" w:rsidTr="006C4B0A">
        <w:tc>
          <w:tcPr>
            <w:tcW w:w="791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hAnsi="Times New Roman"/>
              </w:rPr>
              <w:br w:type="page"/>
            </w:r>
            <w:bookmarkStart w:id="0" w:name="_GoBack"/>
            <w:r w:rsidRPr="0074625C">
              <w:rPr>
                <w:rFonts w:ascii="Times New Roman" w:hAnsi="Times New Roman"/>
              </w:rPr>
              <w:t xml:space="preserve">Раздел </w:t>
            </w:r>
            <w:r w:rsidRPr="0074625C">
              <w:rPr>
                <w:rFonts w:ascii="Times New Roman" w:eastAsia="Calibri" w:hAnsi="Times New Roman"/>
                <w:bCs/>
              </w:rPr>
              <w:t>06.04</w:t>
            </w:r>
          </w:p>
          <w:p w:rsidR="00786477" w:rsidRPr="0074625C" w:rsidRDefault="00786477" w:rsidP="0074625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hAnsi="Times New Roman"/>
              </w:rPr>
              <w:t>«Интеллектуальные системы и технологии»</w:t>
            </w:r>
          </w:p>
          <w:bookmarkEnd w:id="0"/>
          <w:p w:rsidR="00786477" w:rsidRPr="0074625C" w:rsidRDefault="00786477" w:rsidP="0074625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  <w:lang w:val="en-US"/>
              </w:rPr>
              <w:t xml:space="preserve">3 </w:t>
            </w:r>
            <w:r w:rsidRPr="0074625C">
              <w:rPr>
                <w:rFonts w:ascii="Times New Roman" w:eastAsia="Calibri" w:hAnsi="Times New Roman"/>
                <w:bCs/>
              </w:rPr>
              <w:t>курс</w:t>
            </w:r>
          </w:p>
        </w:tc>
        <w:tc>
          <w:tcPr>
            <w:tcW w:w="3501" w:type="pct"/>
            <w:gridSpan w:val="2"/>
            <w:shd w:val="clear" w:color="auto" w:fill="auto"/>
            <w:vAlign w:val="center"/>
          </w:tcPr>
          <w:p w:rsidR="00786477" w:rsidRPr="0074625C" w:rsidRDefault="00786477" w:rsidP="006C4B0A">
            <w:pPr>
              <w:spacing w:after="0" w:line="240" w:lineRule="auto"/>
              <w:rPr>
                <w:rFonts w:ascii="Times New Roman" w:hAnsi="Times New Roman"/>
              </w:rPr>
            </w:pPr>
            <w:r w:rsidRPr="0074625C">
              <w:rPr>
                <w:rFonts w:ascii="Times New Roman" w:eastAsia="Calibri" w:hAnsi="Times New Roman"/>
                <w:bCs/>
              </w:rPr>
              <w:t>Содержание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>40</w:t>
            </w:r>
          </w:p>
        </w:tc>
      </w:tr>
      <w:tr w:rsidR="00786477" w:rsidRPr="0074625C" w:rsidTr="006C4B0A">
        <w:tc>
          <w:tcPr>
            <w:tcW w:w="791" w:type="pct"/>
            <w:vMerge w:val="restar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hAnsi="Times New Roman"/>
              </w:rPr>
            </w:pPr>
            <w:r w:rsidRPr="0074625C">
              <w:rPr>
                <w:rFonts w:ascii="Times New Roman" w:eastAsia="Calibri" w:hAnsi="Times New Roman"/>
                <w:bCs/>
              </w:rPr>
              <w:t xml:space="preserve">Тема 1.1. </w:t>
            </w:r>
            <w:r w:rsidRPr="0074625C">
              <w:rPr>
                <w:rFonts w:ascii="Times New Roman" w:hAnsi="Times New Roman"/>
                <w:w w:val="99"/>
              </w:rPr>
              <w:t xml:space="preserve">Язык программирования </w:t>
            </w:r>
            <w:r w:rsidRPr="0074625C">
              <w:rPr>
                <w:rFonts w:ascii="Times New Roman" w:hAnsi="Times New Roman"/>
                <w:w w:val="99"/>
                <w:lang w:val="en-US"/>
              </w:rPr>
              <w:t>Python</w:t>
            </w:r>
            <w:r w:rsidRPr="0074625C">
              <w:rPr>
                <w:rFonts w:ascii="Times New Roman" w:hAnsi="Times New Roman"/>
                <w:w w:val="99"/>
              </w:rPr>
              <w:t xml:space="preserve">. Программа на языке </w:t>
            </w:r>
            <w:r w:rsidRPr="0074625C">
              <w:rPr>
                <w:rFonts w:ascii="Times New Roman" w:hAnsi="Times New Roman"/>
                <w:w w:val="99"/>
                <w:lang w:val="en-US"/>
              </w:rPr>
              <w:t>Python</w:t>
            </w:r>
            <w:r w:rsidRPr="0074625C">
              <w:rPr>
                <w:rFonts w:ascii="Times New Roman" w:hAnsi="Times New Roman"/>
                <w:w w:val="99"/>
              </w:rPr>
              <w:t>.</w:t>
            </w: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6C4B0A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</w:rPr>
              <w:t>1.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hAnsi="Times New Roman"/>
              </w:rPr>
              <w:t>Введение. Краткая история и особенности языка Python. Программное обеспечение. Среда разработки PyScripter.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>2</w:t>
            </w:r>
          </w:p>
        </w:tc>
      </w:tr>
      <w:tr w:rsidR="00786477" w:rsidRPr="0074625C" w:rsidTr="006C4B0A">
        <w:trPr>
          <w:trHeight w:val="466"/>
        </w:trPr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6C4B0A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</w:rPr>
              <w:t>2.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 xml:space="preserve">Пример программы. Переменные. Основные операторы. 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74625C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786477" w:rsidRPr="0074625C" w:rsidTr="006C4B0A">
        <w:trPr>
          <w:trHeight w:val="466"/>
        </w:trPr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6C4B0A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lang w:val="en-US"/>
              </w:rPr>
            </w:pPr>
            <w:r w:rsidRPr="0074625C">
              <w:rPr>
                <w:rFonts w:ascii="Times New Roman" w:eastAsia="Calibri" w:hAnsi="Times New Roman"/>
                <w:bCs/>
                <w:lang w:val="en-US"/>
              </w:rPr>
              <w:t>3.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>Числовые данные. Подключение модулей. Тернарный оператор.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426DF6" w:rsidP="00746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786477" w:rsidRPr="0074625C" w:rsidTr="006C4B0A"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4209" w:type="pct"/>
            <w:gridSpan w:val="3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hAnsi="Times New Roman"/>
              </w:rPr>
            </w:pPr>
            <w:r w:rsidRPr="0074625C">
              <w:rPr>
                <w:rFonts w:ascii="Times New Roman" w:eastAsia="Calibri" w:hAnsi="Times New Roman"/>
                <w:bCs/>
              </w:rPr>
              <w:t>Лабораторные работы</w:t>
            </w:r>
          </w:p>
        </w:tc>
      </w:tr>
      <w:tr w:rsidR="00786477" w:rsidRPr="0074625C" w:rsidTr="006C4B0A"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  <w:lang w:val="en-US"/>
              </w:rPr>
              <w:t>4</w:t>
            </w:r>
            <w:r w:rsidRPr="0074625C">
              <w:rPr>
                <w:rFonts w:ascii="Times New Roman" w:eastAsia="Calibri" w:hAnsi="Times New Roman"/>
                <w:bCs/>
              </w:rPr>
              <w:t>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 xml:space="preserve">Л. р. №1. Среда разработки PyScripter. </w:t>
            </w:r>
            <w:r w:rsidRPr="0074625C">
              <w:rPr>
                <w:rFonts w:ascii="Times New Roman" w:eastAsia="Calibri" w:hAnsi="Times New Roman"/>
              </w:rPr>
              <w:t>Линейные алгоритмы. Операторы ввола - вывода.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>2</w:t>
            </w:r>
          </w:p>
        </w:tc>
      </w:tr>
      <w:tr w:rsidR="00786477" w:rsidRPr="0074625C" w:rsidTr="006C4B0A">
        <w:trPr>
          <w:trHeight w:val="269"/>
        </w:trPr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  <w:lang w:val="en-US"/>
              </w:rPr>
              <w:t>5</w:t>
            </w:r>
            <w:r w:rsidRPr="0074625C">
              <w:rPr>
                <w:rFonts w:ascii="Times New Roman" w:eastAsia="Calibri" w:hAnsi="Times New Roman"/>
                <w:bCs/>
              </w:rPr>
              <w:t>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hAnsi="Times New Roman"/>
              </w:rPr>
              <w:t xml:space="preserve">Л. р. №2. Среда разработки PyScripter. </w:t>
            </w:r>
            <w:r w:rsidRPr="0074625C">
              <w:rPr>
                <w:rFonts w:ascii="Times New Roman" w:eastAsia="Calibri" w:hAnsi="Times New Roman"/>
              </w:rPr>
              <w:t xml:space="preserve">Линейные алгоритмы. Арифметические операторы. 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>2</w:t>
            </w:r>
          </w:p>
        </w:tc>
      </w:tr>
      <w:tr w:rsidR="00786477" w:rsidRPr="0074625C" w:rsidTr="006C4B0A">
        <w:tc>
          <w:tcPr>
            <w:tcW w:w="791" w:type="pct"/>
            <w:vMerge w:val="restar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</w:rPr>
              <w:t xml:space="preserve">Тема 1.2. </w:t>
            </w:r>
            <w:r w:rsidRPr="0074625C">
              <w:rPr>
                <w:rFonts w:ascii="Times New Roman" w:hAnsi="Times New Roman"/>
                <w:w w:val="99"/>
              </w:rPr>
              <w:t>Управляющие инструкции.</w:t>
            </w: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  <w:lang w:val="en-US"/>
              </w:rPr>
              <w:t>6</w:t>
            </w:r>
            <w:r w:rsidRPr="0074625C">
              <w:rPr>
                <w:rFonts w:ascii="Times New Roman" w:eastAsia="Calibri" w:hAnsi="Times New Roman"/>
                <w:bCs/>
              </w:rPr>
              <w:t>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hAnsi="Times New Roman"/>
              </w:rPr>
              <w:t xml:space="preserve">Условный оператор. Оператор цикла </w:t>
            </w:r>
            <w:r w:rsidRPr="0074625C">
              <w:rPr>
                <w:rFonts w:ascii="Times New Roman" w:hAnsi="Times New Roman"/>
                <w:lang w:val="en-US"/>
              </w:rPr>
              <w:t>W</w:t>
            </w:r>
            <w:r w:rsidRPr="0074625C">
              <w:rPr>
                <w:rFonts w:ascii="Times New Roman" w:hAnsi="Times New Roman"/>
              </w:rPr>
              <w:t>hile.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>2</w:t>
            </w:r>
          </w:p>
        </w:tc>
      </w:tr>
      <w:tr w:rsidR="00786477" w:rsidRPr="0074625C" w:rsidTr="006C4B0A">
        <w:trPr>
          <w:trHeight w:val="195"/>
        </w:trPr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  <w:lang w:val="en-US"/>
              </w:rPr>
              <w:t>7</w:t>
            </w:r>
            <w:r w:rsidRPr="0074625C">
              <w:rPr>
                <w:rFonts w:ascii="Times New Roman" w:eastAsia="Calibri" w:hAnsi="Times New Roman"/>
                <w:bCs/>
              </w:rPr>
              <w:t>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hAnsi="Times New Roman"/>
              </w:rPr>
              <w:t>Оператор цикла For. Обработка исключительных ситуаций.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>2</w:t>
            </w:r>
          </w:p>
        </w:tc>
      </w:tr>
      <w:tr w:rsidR="00786477" w:rsidRPr="0074625C" w:rsidTr="006C4B0A"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  <w:lang w:val="en-US"/>
              </w:rPr>
              <w:t>8</w:t>
            </w:r>
            <w:r w:rsidRPr="0074625C">
              <w:rPr>
                <w:rFonts w:ascii="Times New Roman" w:eastAsia="Calibri" w:hAnsi="Times New Roman"/>
                <w:bCs/>
              </w:rPr>
              <w:t>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hAnsi="Times New Roman"/>
              </w:rPr>
              <w:t xml:space="preserve">Л. р. №3 </w:t>
            </w:r>
            <w:r w:rsidRPr="0074625C">
              <w:rPr>
                <w:rFonts w:ascii="Times New Roman" w:eastAsia="Calibri" w:hAnsi="Times New Roman"/>
              </w:rPr>
              <w:t xml:space="preserve">Разветвляющие алгоритмы. Оператор </w:t>
            </w:r>
            <w:r w:rsidRPr="0074625C">
              <w:rPr>
                <w:rFonts w:ascii="Times New Roman" w:eastAsia="Calibri" w:hAnsi="Times New Roman"/>
                <w:lang w:val="en-US"/>
              </w:rPr>
              <w:t>If</w:t>
            </w:r>
            <w:r w:rsidRPr="0074625C">
              <w:rPr>
                <w:rFonts w:ascii="Times New Roman" w:eastAsia="Calibri" w:hAnsi="Times New Roman"/>
              </w:rPr>
              <w:t>.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74625C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786477" w:rsidRPr="0074625C" w:rsidTr="006C4B0A"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  <w:lang w:val="en-US"/>
              </w:rPr>
              <w:t>9</w:t>
            </w:r>
            <w:r w:rsidRPr="0074625C">
              <w:rPr>
                <w:rFonts w:ascii="Times New Roman" w:eastAsia="Calibri" w:hAnsi="Times New Roman"/>
                <w:bCs/>
              </w:rPr>
              <w:t>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hAnsi="Times New Roman"/>
              </w:rPr>
              <w:t xml:space="preserve">Л. р. №4 </w:t>
            </w:r>
            <w:r w:rsidRPr="0074625C">
              <w:rPr>
                <w:rFonts w:ascii="Times New Roman" w:eastAsia="Calibri" w:hAnsi="Times New Roman"/>
              </w:rPr>
              <w:t>Разветвляющие алгоритмы. Оператор If.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74625C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786477" w:rsidRPr="0074625C" w:rsidTr="006C4B0A"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  <w:lang w:val="en-US"/>
              </w:rPr>
            </w:pPr>
            <w:r w:rsidRPr="0074625C">
              <w:rPr>
                <w:rFonts w:ascii="Times New Roman" w:eastAsia="Calibri" w:hAnsi="Times New Roman"/>
                <w:bCs/>
                <w:lang w:val="en-US"/>
              </w:rPr>
              <w:t>10.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hAnsi="Times New Roman"/>
              </w:rPr>
              <w:t xml:space="preserve">Л. р. №5 </w:t>
            </w:r>
            <w:r w:rsidRPr="0074625C">
              <w:rPr>
                <w:rFonts w:ascii="Times New Roman" w:eastAsia="Calibri" w:hAnsi="Times New Roman"/>
              </w:rPr>
              <w:t xml:space="preserve">Циклические алгоритмы. Оператор цикла </w:t>
            </w:r>
            <w:r w:rsidRPr="0074625C">
              <w:rPr>
                <w:rFonts w:ascii="Times New Roman" w:eastAsia="Calibri" w:hAnsi="Times New Roman"/>
                <w:lang w:val="en-US"/>
              </w:rPr>
              <w:t>While</w:t>
            </w:r>
            <w:r w:rsidRPr="0074625C">
              <w:rPr>
                <w:rFonts w:ascii="Times New Roman" w:eastAsia="Calibri" w:hAnsi="Times New Roman"/>
              </w:rPr>
              <w:t>.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74625C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786477" w:rsidRPr="0074625C" w:rsidTr="006C4B0A"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  <w:lang w:val="en-US"/>
              </w:rPr>
            </w:pPr>
            <w:r w:rsidRPr="0074625C">
              <w:rPr>
                <w:rFonts w:ascii="Times New Roman" w:eastAsia="Calibri" w:hAnsi="Times New Roman"/>
                <w:bCs/>
                <w:lang w:val="en-US"/>
              </w:rPr>
              <w:t>11.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hAnsi="Times New Roman"/>
              </w:rPr>
              <w:t xml:space="preserve">Л. р. №6 </w:t>
            </w:r>
            <w:r w:rsidRPr="0074625C">
              <w:rPr>
                <w:rFonts w:ascii="Times New Roman" w:eastAsia="Calibri" w:hAnsi="Times New Roman"/>
              </w:rPr>
              <w:t xml:space="preserve">Циклические алгоритмы. Оператор цикла </w:t>
            </w:r>
            <w:r w:rsidRPr="0074625C">
              <w:rPr>
                <w:rFonts w:ascii="Times New Roman" w:eastAsia="Calibri" w:hAnsi="Times New Roman"/>
                <w:lang w:val="en-US"/>
              </w:rPr>
              <w:t>For</w:t>
            </w:r>
            <w:r w:rsidRPr="0074625C">
              <w:rPr>
                <w:rFonts w:ascii="Times New Roman" w:eastAsia="Calibri" w:hAnsi="Times New Roman"/>
              </w:rPr>
              <w:t>.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74625C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786477" w:rsidRPr="0074625C" w:rsidTr="006C4B0A">
        <w:tc>
          <w:tcPr>
            <w:tcW w:w="791" w:type="pct"/>
            <w:vMerge w:val="restar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eastAsia="Calibri" w:hAnsi="Times New Roman"/>
                <w:bCs/>
              </w:rPr>
              <w:t xml:space="preserve">Тема 1.3.  </w:t>
            </w:r>
            <w:r w:rsidRPr="0074625C">
              <w:rPr>
                <w:rFonts w:ascii="Times New Roman" w:hAnsi="Times New Roman"/>
                <w:w w:val="99"/>
              </w:rPr>
              <w:t>Функции</w:t>
            </w: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</w:rPr>
              <w:t>1</w:t>
            </w:r>
            <w:r w:rsidRPr="0074625C">
              <w:rPr>
                <w:rFonts w:ascii="Times New Roman" w:eastAsia="Calibri" w:hAnsi="Times New Roman"/>
                <w:bCs/>
                <w:lang w:val="en-US"/>
              </w:rPr>
              <w:t>2</w:t>
            </w:r>
            <w:r w:rsidRPr="0074625C">
              <w:rPr>
                <w:rFonts w:ascii="Times New Roman" w:eastAsia="Calibri" w:hAnsi="Times New Roman"/>
                <w:bCs/>
              </w:rPr>
              <w:t>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eastAsia="Calibri" w:hAnsi="Times New Roman"/>
              </w:rPr>
              <w:t>Создание функции. Функции для математических вычислений. Значения аргументов по умолчанию. Функция как аргумент.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>2</w:t>
            </w:r>
          </w:p>
        </w:tc>
      </w:tr>
      <w:tr w:rsidR="00786477" w:rsidRPr="0074625C" w:rsidTr="006C4B0A"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</w:rPr>
              <w:t>1</w:t>
            </w:r>
            <w:r w:rsidRPr="0074625C">
              <w:rPr>
                <w:rFonts w:ascii="Times New Roman" w:eastAsia="Calibri" w:hAnsi="Times New Roman"/>
                <w:bCs/>
                <w:lang w:val="en-US"/>
              </w:rPr>
              <w:t>3</w:t>
            </w:r>
            <w:r w:rsidRPr="0074625C">
              <w:rPr>
                <w:rFonts w:ascii="Times New Roman" w:eastAsia="Calibri" w:hAnsi="Times New Roman"/>
                <w:bCs/>
              </w:rPr>
              <w:t>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eastAsia="Calibri" w:hAnsi="Times New Roman"/>
              </w:rPr>
              <w:t xml:space="preserve">Локальные и глобальные переменные. Вложенные функции. 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>2</w:t>
            </w:r>
          </w:p>
        </w:tc>
      </w:tr>
      <w:tr w:rsidR="00786477" w:rsidRPr="0074625C" w:rsidTr="006C4B0A"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  <w:lang w:val="en-US"/>
              </w:rPr>
            </w:pPr>
            <w:r w:rsidRPr="0074625C">
              <w:rPr>
                <w:rFonts w:ascii="Times New Roman" w:eastAsia="Calibri" w:hAnsi="Times New Roman"/>
                <w:bCs/>
                <w:lang w:val="en-US"/>
              </w:rPr>
              <w:t>14.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eastAsia="Calibri" w:hAnsi="Times New Roman"/>
              </w:rPr>
              <w:t>Функция как результат функции.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426DF6" w:rsidP="00746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786477" w:rsidRPr="0074625C" w:rsidTr="006C4B0A"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4209" w:type="pct"/>
            <w:gridSpan w:val="3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4625C">
              <w:rPr>
                <w:rFonts w:ascii="Times New Roman" w:eastAsia="Calibri" w:hAnsi="Times New Roman"/>
                <w:bCs/>
              </w:rPr>
              <w:t>Лабораторные работы</w:t>
            </w:r>
          </w:p>
        </w:tc>
      </w:tr>
      <w:tr w:rsidR="00786477" w:rsidRPr="0074625C" w:rsidTr="006C4B0A">
        <w:trPr>
          <w:trHeight w:val="493"/>
        </w:trPr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</w:rPr>
              <w:t>1</w:t>
            </w:r>
            <w:r w:rsidRPr="0074625C">
              <w:rPr>
                <w:rFonts w:ascii="Times New Roman" w:eastAsia="Calibri" w:hAnsi="Times New Roman"/>
                <w:bCs/>
                <w:lang w:val="en-US"/>
              </w:rPr>
              <w:t>5</w:t>
            </w:r>
            <w:r w:rsidRPr="0074625C">
              <w:rPr>
                <w:rFonts w:ascii="Times New Roman" w:eastAsia="Calibri" w:hAnsi="Times New Roman"/>
                <w:bCs/>
              </w:rPr>
              <w:t>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hAnsi="Times New Roman"/>
              </w:rPr>
              <w:t xml:space="preserve">Л. р. №7 </w:t>
            </w:r>
            <w:r w:rsidRPr="0074625C">
              <w:rPr>
                <w:rFonts w:ascii="Times New Roman" w:eastAsia="Calibri" w:hAnsi="Times New Roman"/>
              </w:rPr>
              <w:t>Создание функции. Обращение к функции. Математические функции.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>2</w:t>
            </w:r>
          </w:p>
        </w:tc>
      </w:tr>
      <w:tr w:rsidR="00786477" w:rsidRPr="0074625C" w:rsidTr="006C4B0A"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</w:rPr>
              <w:t>1</w:t>
            </w:r>
            <w:r w:rsidRPr="0074625C">
              <w:rPr>
                <w:rFonts w:ascii="Times New Roman" w:eastAsia="Calibri" w:hAnsi="Times New Roman"/>
                <w:bCs/>
                <w:lang w:val="en-US"/>
              </w:rPr>
              <w:t>6</w:t>
            </w:r>
            <w:r w:rsidRPr="0074625C">
              <w:rPr>
                <w:rFonts w:ascii="Times New Roman" w:eastAsia="Calibri" w:hAnsi="Times New Roman"/>
                <w:bCs/>
              </w:rPr>
              <w:t>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hAnsi="Times New Roman"/>
              </w:rPr>
              <w:t xml:space="preserve">Л. р. №9 </w:t>
            </w:r>
            <w:r w:rsidRPr="0074625C">
              <w:rPr>
                <w:rFonts w:ascii="Times New Roman" w:eastAsia="Calibri" w:hAnsi="Times New Roman"/>
              </w:rPr>
              <w:t>Функция как аргумент. Рекурсия.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>2</w:t>
            </w:r>
          </w:p>
        </w:tc>
      </w:tr>
      <w:tr w:rsidR="00786477" w:rsidRPr="0074625C" w:rsidTr="006C4B0A"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</w:rPr>
              <w:t>1</w:t>
            </w:r>
            <w:r w:rsidRPr="0074625C">
              <w:rPr>
                <w:rFonts w:ascii="Times New Roman" w:eastAsia="Calibri" w:hAnsi="Times New Roman"/>
                <w:bCs/>
                <w:lang w:val="en-US"/>
              </w:rPr>
              <w:t>7</w:t>
            </w:r>
            <w:r w:rsidRPr="0074625C">
              <w:rPr>
                <w:rFonts w:ascii="Times New Roman" w:eastAsia="Calibri" w:hAnsi="Times New Roman"/>
                <w:bCs/>
              </w:rPr>
              <w:t>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hAnsi="Times New Roman"/>
              </w:rPr>
              <w:t xml:space="preserve">Л. р. №10 </w:t>
            </w:r>
            <w:r w:rsidRPr="0074625C">
              <w:rPr>
                <w:rFonts w:ascii="Times New Roman" w:eastAsia="Calibri" w:hAnsi="Times New Roman"/>
              </w:rPr>
              <w:t>Вложенные функции. Функция как результат функции.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>2</w:t>
            </w:r>
          </w:p>
        </w:tc>
      </w:tr>
      <w:tr w:rsidR="00786477" w:rsidRPr="0074625C" w:rsidTr="006C4B0A">
        <w:trPr>
          <w:trHeight w:val="329"/>
        </w:trPr>
        <w:tc>
          <w:tcPr>
            <w:tcW w:w="791" w:type="pct"/>
            <w:vMerge w:val="restar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</w:rPr>
              <w:t xml:space="preserve">Тема 1.4. </w:t>
            </w:r>
            <w:r w:rsidRPr="0074625C">
              <w:rPr>
                <w:rFonts w:ascii="Times New Roman" w:eastAsia="Calibri" w:hAnsi="Times New Roman"/>
              </w:rPr>
              <w:t>Списки.</w:t>
            </w: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eastAsia="Calibri" w:hAnsi="Times New Roman"/>
              </w:rPr>
              <w:t>1</w:t>
            </w:r>
            <w:r w:rsidRPr="0074625C">
              <w:rPr>
                <w:rFonts w:ascii="Times New Roman" w:eastAsia="Calibri" w:hAnsi="Times New Roman"/>
                <w:lang w:val="en-US"/>
              </w:rPr>
              <w:t>8</w:t>
            </w:r>
            <w:r w:rsidRPr="0074625C">
              <w:rPr>
                <w:rFonts w:ascii="Times New Roman" w:eastAsia="Calibri" w:hAnsi="Times New Roman"/>
              </w:rPr>
              <w:t>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eastAsia="Calibri" w:hAnsi="Times New Roman"/>
              </w:rPr>
              <w:t xml:space="preserve">Основные операции со списками. Копирование и присваивание списков. 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>2</w:t>
            </w:r>
          </w:p>
        </w:tc>
      </w:tr>
      <w:tr w:rsidR="00786477" w:rsidRPr="0074625C" w:rsidTr="006C4B0A"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eastAsia="Calibri" w:hAnsi="Times New Roman"/>
                <w:lang w:val="en-US"/>
              </w:rPr>
              <w:t>19</w:t>
            </w:r>
            <w:r w:rsidRPr="0074625C">
              <w:rPr>
                <w:rFonts w:ascii="Times New Roman" w:eastAsia="Calibri" w:hAnsi="Times New Roman"/>
              </w:rPr>
              <w:t>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eastAsia="Calibri" w:hAnsi="Times New Roman"/>
              </w:rPr>
              <w:t>Вложенные списки.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>2</w:t>
            </w:r>
          </w:p>
        </w:tc>
      </w:tr>
      <w:tr w:rsidR="00786477" w:rsidRPr="0074625C" w:rsidTr="006C4B0A"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4209" w:type="pct"/>
            <w:gridSpan w:val="3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4625C">
              <w:rPr>
                <w:rFonts w:ascii="Times New Roman" w:eastAsia="Calibri" w:hAnsi="Times New Roman"/>
                <w:bCs/>
              </w:rPr>
              <w:t>Лабораторные работы</w:t>
            </w:r>
          </w:p>
        </w:tc>
      </w:tr>
      <w:tr w:rsidR="00786477" w:rsidRPr="0074625C" w:rsidTr="006C4B0A">
        <w:trPr>
          <w:trHeight w:val="313"/>
        </w:trPr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  <w:lang w:val="en-US"/>
              </w:rPr>
              <w:t>20</w:t>
            </w:r>
            <w:r w:rsidRPr="0074625C">
              <w:rPr>
                <w:rFonts w:ascii="Times New Roman" w:eastAsia="Calibri" w:hAnsi="Times New Roman"/>
                <w:bCs/>
              </w:rPr>
              <w:t>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hAnsi="Times New Roman"/>
              </w:rPr>
              <w:t>Л. р. №11</w:t>
            </w:r>
            <w:r w:rsidRPr="0074625C">
              <w:rPr>
                <w:rFonts w:ascii="Times New Roman" w:hAnsi="Times New Roman"/>
                <w:lang w:val="en-US"/>
              </w:rPr>
              <w:t xml:space="preserve"> </w:t>
            </w:r>
            <w:r w:rsidRPr="0074625C">
              <w:rPr>
                <w:rFonts w:ascii="Times New Roman" w:eastAsia="Calibri" w:hAnsi="Times New Roman"/>
              </w:rPr>
              <w:t xml:space="preserve">Создание списка. 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>2</w:t>
            </w:r>
          </w:p>
        </w:tc>
      </w:tr>
      <w:tr w:rsidR="00457CD7" w:rsidRPr="00F1307C" w:rsidTr="006C4B0A">
        <w:tc>
          <w:tcPr>
            <w:tcW w:w="4292" w:type="pct"/>
            <w:gridSpan w:val="3"/>
          </w:tcPr>
          <w:p w:rsidR="00457CD7" w:rsidRPr="004F4504" w:rsidRDefault="000438DE" w:rsidP="00457CD7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/>
                <w:b/>
                <w:color w:val="000000" w:themeColor="text1"/>
                <w:sz w:val="24"/>
                <w:szCs w:val="28"/>
              </w:rPr>
            </w:pPr>
            <w:r w:rsidRPr="004F4504">
              <w:rPr>
                <w:b/>
              </w:rPr>
              <w:br w:type="page"/>
            </w:r>
            <w:r w:rsidR="00457CD7" w:rsidRPr="004F4504">
              <w:rPr>
                <w:rFonts w:ascii="Times New Roman" w:eastAsia="PMingLiU" w:hAnsi="Times New Roman"/>
                <w:b/>
                <w:bCs/>
                <w:color w:val="000000" w:themeColor="text1"/>
                <w:sz w:val="24"/>
                <w:szCs w:val="28"/>
              </w:rPr>
              <w:t xml:space="preserve">Производственная практика </w:t>
            </w:r>
          </w:p>
        </w:tc>
        <w:tc>
          <w:tcPr>
            <w:tcW w:w="708" w:type="pct"/>
            <w:vAlign w:val="center"/>
          </w:tcPr>
          <w:p w:rsidR="00457CD7" w:rsidRPr="004F4504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 w:rsidRPr="004F4504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eastAsia="en-US"/>
              </w:rPr>
              <w:t>144</w:t>
            </w:r>
          </w:p>
        </w:tc>
      </w:tr>
      <w:tr w:rsidR="00457CD7" w:rsidRPr="00F1307C" w:rsidTr="006C4B0A">
        <w:tc>
          <w:tcPr>
            <w:tcW w:w="4292" w:type="pct"/>
            <w:gridSpan w:val="3"/>
          </w:tcPr>
          <w:p w:rsidR="00457CD7" w:rsidRPr="004F4504" w:rsidRDefault="00457CD7" w:rsidP="00457CD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8"/>
              </w:rPr>
            </w:pPr>
            <w:r w:rsidRPr="004F450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8"/>
              </w:rPr>
              <w:t>Всего</w:t>
            </w:r>
          </w:p>
        </w:tc>
        <w:tc>
          <w:tcPr>
            <w:tcW w:w="708" w:type="pct"/>
            <w:vAlign w:val="center"/>
          </w:tcPr>
          <w:p w:rsidR="00457CD7" w:rsidRPr="004F4504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 w:rsidRPr="004F4504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eastAsia="en-US"/>
              </w:rPr>
              <w:t>388</w:t>
            </w:r>
          </w:p>
        </w:tc>
      </w:tr>
    </w:tbl>
    <w:p w:rsidR="004D0147" w:rsidRPr="00F1307C" w:rsidRDefault="004D0147" w:rsidP="00221DDF">
      <w:pPr>
        <w:spacing w:after="0" w:line="360" w:lineRule="auto"/>
        <w:rPr>
          <w:rFonts w:ascii="Times New Roman" w:hAnsi="Times New Roman"/>
          <w:sz w:val="28"/>
          <w:szCs w:val="28"/>
        </w:rPr>
        <w:sectPr w:rsidR="004D0147" w:rsidRPr="00F1307C" w:rsidSect="00457CD7">
          <w:pgSz w:w="16840" w:h="11907" w:orient="landscape"/>
          <w:pgMar w:top="851" w:right="1134" w:bottom="426" w:left="992" w:header="709" w:footer="709" w:gutter="0"/>
          <w:cols w:space="720"/>
        </w:sectPr>
      </w:pPr>
      <w:r w:rsidRPr="00F1307C">
        <w:rPr>
          <w:rFonts w:ascii="Times New Roman" w:eastAsia="PMingLiU" w:hAnsi="Times New Roman"/>
          <w:bCs/>
          <w:sz w:val="28"/>
          <w:szCs w:val="28"/>
        </w:rPr>
        <w:t>.</w:t>
      </w:r>
    </w:p>
    <w:p w:rsidR="004D0147" w:rsidRPr="00F1307C" w:rsidRDefault="004D0147" w:rsidP="009241E0">
      <w:pPr>
        <w:spacing w:after="0" w:line="360" w:lineRule="auto"/>
        <w:ind w:left="284"/>
        <w:jc w:val="center"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lastRenderedPageBreak/>
        <w:t>3. УСЛОВИЯ РЕАЛИЗАЦИИ ПРОГРАММЫ ПРОФЕССИОНАЛЬНОГО МОДУЛЯ</w:t>
      </w:r>
    </w:p>
    <w:p w:rsidR="004D0147" w:rsidRPr="00F1307C" w:rsidRDefault="004D0147" w:rsidP="00221DDF">
      <w:pPr>
        <w:spacing w:after="0" w:line="360" w:lineRule="auto"/>
        <w:ind w:firstLine="709"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BA132D" w:rsidRPr="00F1307C" w:rsidRDefault="00BA132D" w:rsidP="00221DDF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t>Комплексный кабинет специальности 09.02.07</w:t>
      </w:r>
    </w:p>
    <w:p w:rsidR="004D0147" w:rsidRPr="00F1307C" w:rsidRDefault="004D0147" w:rsidP="00221DDF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t>Лаборатории Программного обеспечения и сопровождения компьютерных систем, оснащенные в соответствии с п. 6.2.1. Примерной программы по специальности:</w:t>
      </w:r>
    </w:p>
    <w:p w:rsidR="00BA132D" w:rsidRPr="00F1307C" w:rsidRDefault="00BA132D" w:rsidP="00BA132D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1307C">
        <w:rPr>
          <w:rFonts w:ascii="Times New Roman" w:hAnsi="Times New Roman"/>
          <w:color w:val="000000"/>
          <w:sz w:val="28"/>
          <w:szCs w:val="28"/>
        </w:rPr>
        <w:t xml:space="preserve">- 12 автоматизированных рабочих мест обучающихся: Процессор AMD Phenom™ II x2 511 Procwssor 3.40GHz, ОЗУ 8Гб, Видеокарта AMD Radeon HD 6570; </w:t>
      </w:r>
    </w:p>
    <w:p w:rsidR="00BA132D" w:rsidRPr="00F1307C" w:rsidRDefault="00BA132D" w:rsidP="00BA132D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1307C">
        <w:rPr>
          <w:rFonts w:ascii="Times New Roman" w:hAnsi="Times New Roman"/>
          <w:color w:val="000000"/>
          <w:sz w:val="28"/>
          <w:szCs w:val="28"/>
        </w:rPr>
        <w:t xml:space="preserve">- 1 автоматизированное место преподавателя: Процессор AMD Authlon 840 Quad core 3,10GHz, ОЗУ 8Гб, Видеокарта </w:t>
      </w:r>
      <w:r w:rsidRPr="00F1307C">
        <w:rPr>
          <w:rFonts w:ascii="Times New Roman" w:hAnsi="Times New Roman"/>
          <w:color w:val="000000"/>
          <w:sz w:val="28"/>
          <w:szCs w:val="28"/>
          <w:lang w:val="en-US"/>
        </w:rPr>
        <w:t>GeForce</w:t>
      </w:r>
      <w:r w:rsidRPr="00F1307C">
        <w:rPr>
          <w:rFonts w:ascii="Times New Roman" w:hAnsi="Times New Roman"/>
          <w:color w:val="000000"/>
          <w:sz w:val="28"/>
          <w:szCs w:val="28"/>
        </w:rPr>
        <w:t xml:space="preserve"> GT730, 4Гб;</w:t>
      </w:r>
    </w:p>
    <w:p w:rsidR="00BA132D" w:rsidRPr="00F1307C" w:rsidRDefault="00BA132D" w:rsidP="00BA132D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1307C">
        <w:rPr>
          <w:rFonts w:ascii="Times New Roman" w:hAnsi="Times New Roman"/>
          <w:color w:val="000000"/>
          <w:sz w:val="28"/>
          <w:szCs w:val="28"/>
        </w:rPr>
        <w:t>- Проектор, Экран, Маркерная доска</w:t>
      </w:r>
    </w:p>
    <w:p w:rsidR="004D0147" w:rsidRPr="00F1307C" w:rsidRDefault="004D0147" w:rsidP="00221DDF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t>Оснащенные базы практики, в соответствии с п 6.2.3 Примерной программы по специальности.</w:t>
      </w:r>
    </w:p>
    <w:p w:rsidR="00C47890" w:rsidRPr="00F1307C" w:rsidRDefault="00C47890" w:rsidP="00221DD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307C">
        <w:rPr>
          <w:rFonts w:ascii="Times New Roman" w:hAnsi="Times New Roman"/>
          <w:sz w:val="28"/>
          <w:szCs w:val="28"/>
        </w:rPr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 в соответствии с выбранной траекторией, в том числе оборудования и инструментов, используемых при проведении чемпионатов WorldSkills и указанных в инфраструктурных листах конкурсной документации WorldSkills по </w:t>
      </w:r>
      <w:r w:rsidRPr="00F1307C">
        <w:rPr>
          <w:rFonts w:ascii="Times New Roman" w:hAnsi="Times New Roman"/>
          <w:bCs/>
          <w:color w:val="000000"/>
          <w:sz w:val="28"/>
          <w:szCs w:val="28"/>
        </w:rPr>
        <w:t xml:space="preserve">компетенции </w:t>
      </w:r>
      <w:r w:rsidRPr="00F1307C">
        <w:rPr>
          <w:rFonts w:ascii="Times New Roman" w:hAnsi="Times New Roman"/>
          <w:color w:val="000000"/>
          <w:sz w:val="28"/>
          <w:szCs w:val="28"/>
        </w:rPr>
        <w:t>«</w:t>
      </w:r>
      <w:r w:rsidRPr="00F1307C">
        <w:rPr>
          <w:rFonts w:ascii="Times New Roman" w:hAnsi="Times New Roman"/>
          <w:bCs/>
          <w:sz w:val="28"/>
          <w:szCs w:val="28"/>
        </w:rPr>
        <w:t>Веб-дизайн 17 WebDesig</w:t>
      </w:r>
      <w:r w:rsidRPr="00F1307C">
        <w:rPr>
          <w:rFonts w:ascii="Times New Roman" w:hAnsi="Times New Roman"/>
          <w:bCs/>
          <w:sz w:val="28"/>
          <w:szCs w:val="28"/>
          <w:lang w:val="en-US"/>
        </w:rPr>
        <w:t>n</w:t>
      </w:r>
      <w:r w:rsidRPr="00F1307C">
        <w:rPr>
          <w:rFonts w:ascii="Times New Roman" w:hAnsi="Times New Roman"/>
          <w:bCs/>
          <w:sz w:val="28"/>
          <w:szCs w:val="28"/>
        </w:rPr>
        <w:t>» и «Программные решения для бизнеса 09 IT SoftwareSolutionsforBusiness»</w:t>
      </w:r>
      <w:r w:rsidRPr="00F1307C">
        <w:rPr>
          <w:rFonts w:ascii="Times New Roman" w:hAnsi="Times New Roman"/>
          <w:color w:val="000000"/>
          <w:sz w:val="28"/>
          <w:szCs w:val="28"/>
        </w:rPr>
        <w:t xml:space="preserve"> (или их аналогов).</w:t>
      </w:r>
    </w:p>
    <w:p w:rsidR="00C47890" w:rsidRPr="00F1307C" w:rsidRDefault="00C47890" w:rsidP="00221DD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307C">
        <w:rPr>
          <w:rFonts w:ascii="Times New Roman" w:hAnsi="Times New Roman"/>
          <w:sz w:val="28"/>
          <w:szCs w:val="28"/>
        </w:rPr>
        <w:t xml:space="preserve">Оборудование предприятий и технологическое оснащение рабочих мест производственной практики должно соответствовать содержанию деятельности и давать возможность обучающемуся овладеть профессиональными компетенциями по всем осваиваемым видам </w:t>
      </w:r>
      <w:r w:rsidRPr="00F1307C">
        <w:rPr>
          <w:rFonts w:ascii="Times New Roman" w:hAnsi="Times New Roman"/>
          <w:sz w:val="28"/>
          <w:szCs w:val="28"/>
        </w:rPr>
        <w:lastRenderedPageBreak/>
        <w:t>деятельности, предусмотренным программой с использованием современных технологий, материалов и оборудования.</w:t>
      </w:r>
    </w:p>
    <w:p w:rsidR="004D0147" w:rsidRPr="00F1307C" w:rsidRDefault="004D0147" w:rsidP="00221DDF">
      <w:pPr>
        <w:spacing w:after="0" w:line="360" w:lineRule="auto"/>
        <w:ind w:firstLine="709"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t>3.2. Информационное обеспечение реализации программы</w:t>
      </w:r>
    </w:p>
    <w:p w:rsidR="004D0147" w:rsidRPr="00F1307C" w:rsidRDefault="004D0147" w:rsidP="00221DDF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F1307C">
        <w:rPr>
          <w:rFonts w:ascii="Times New Roman" w:eastAsia="PMingLiU" w:hAnsi="Times New Roman" w:cs="Arial"/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4D0147" w:rsidRPr="00F1307C" w:rsidRDefault="004D0147" w:rsidP="00221DDF">
      <w:pPr>
        <w:spacing w:after="0" w:line="360" w:lineRule="auto"/>
        <w:ind w:left="360"/>
        <w:contextualSpacing/>
        <w:rPr>
          <w:rFonts w:ascii="Times New Roman" w:eastAsia="PMingLiU" w:hAnsi="Times New Roman"/>
          <w:sz w:val="28"/>
          <w:szCs w:val="28"/>
        </w:rPr>
      </w:pPr>
      <w:r w:rsidRPr="00F1307C">
        <w:rPr>
          <w:rFonts w:ascii="Times New Roman" w:eastAsia="PMingLiU" w:hAnsi="Times New Roman"/>
          <w:sz w:val="28"/>
          <w:szCs w:val="28"/>
        </w:rPr>
        <w:t>3.2.1. Печатные издания</w:t>
      </w:r>
    </w:p>
    <w:p w:rsidR="00B249CD" w:rsidRPr="00F1307C" w:rsidRDefault="00B249CD" w:rsidP="00B249CD">
      <w:pPr>
        <w:spacing w:after="0" w:line="360" w:lineRule="auto"/>
        <w:ind w:firstLine="360"/>
        <w:contextualSpacing/>
        <w:rPr>
          <w:rFonts w:ascii="Times New Roman" w:eastAsia="Calibri" w:hAnsi="Times New Roman"/>
          <w:sz w:val="28"/>
          <w:szCs w:val="24"/>
          <w:lang w:eastAsia="en-US"/>
        </w:rPr>
      </w:pPr>
      <w:r w:rsidRPr="00F1307C">
        <w:rPr>
          <w:rFonts w:ascii="Times New Roman" w:eastAsia="Calibri" w:hAnsi="Times New Roman"/>
          <w:sz w:val="28"/>
          <w:szCs w:val="24"/>
          <w:lang w:eastAsia="en-US"/>
        </w:rPr>
        <w:t>Федорова, Г.Н. Сопровождение информационных систем [электронный ресурс]. – М.: Академия, 201</w:t>
      </w:r>
      <w:r w:rsidR="002A04C6">
        <w:rPr>
          <w:rFonts w:ascii="Times New Roman" w:eastAsia="Calibri" w:hAnsi="Times New Roman"/>
          <w:sz w:val="28"/>
          <w:szCs w:val="24"/>
          <w:lang w:eastAsia="en-US"/>
        </w:rPr>
        <w:t>9.</w:t>
      </w:r>
      <w:r w:rsidRPr="00F1307C">
        <w:rPr>
          <w:rFonts w:ascii="Times New Roman" w:eastAsia="Calibri" w:hAnsi="Times New Roman"/>
          <w:sz w:val="28"/>
          <w:szCs w:val="24"/>
          <w:lang w:eastAsia="en-US"/>
        </w:rPr>
        <w:t xml:space="preserve"> </w:t>
      </w:r>
    </w:p>
    <w:p w:rsidR="004D0147" w:rsidRPr="00F1307C" w:rsidRDefault="004D0147" w:rsidP="00B249CD">
      <w:pPr>
        <w:spacing w:after="0" w:line="360" w:lineRule="auto"/>
        <w:ind w:firstLine="360"/>
        <w:contextualSpacing/>
        <w:rPr>
          <w:rFonts w:ascii="Times New Roman" w:eastAsia="PMingLiU" w:hAnsi="Times New Roman"/>
          <w:sz w:val="28"/>
          <w:szCs w:val="28"/>
        </w:rPr>
      </w:pPr>
      <w:r w:rsidRPr="00F1307C">
        <w:rPr>
          <w:rFonts w:ascii="Times New Roman" w:eastAsia="PMingLiU" w:hAnsi="Times New Roman"/>
          <w:sz w:val="28"/>
          <w:szCs w:val="28"/>
        </w:rPr>
        <w:t>3.2.2. Электронные издания (электронные ресурсы)</w:t>
      </w:r>
    </w:p>
    <w:p w:rsidR="004D0147" w:rsidRPr="00F1307C" w:rsidRDefault="004D0147" w:rsidP="00221DDF">
      <w:pPr>
        <w:spacing w:after="0" w:line="360" w:lineRule="auto"/>
        <w:ind w:firstLine="567"/>
        <w:contextualSpacing/>
        <w:rPr>
          <w:rFonts w:ascii="Times New Roman" w:eastAsia="PMingLiU" w:hAnsi="Times New Roman"/>
          <w:sz w:val="28"/>
          <w:szCs w:val="28"/>
        </w:rPr>
      </w:pPr>
      <w:r w:rsidRPr="00F1307C">
        <w:rPr>
          <w:rFonts w:ascii="Times New Roman" w:eastAsia="PMingLiU" w:hAnsi="Times New Roman"/>
          <w:sz w:val="28"/>
          <w:szCs w:val="28"/>
        </w:rPr>
        <w:t xml:space="preserve">1. </w:t>
      </w:r>
      <w:r w:rsidRPr="00F1307C">
        <w:rPr>
          <w:rFonts w:ascii="Times New Roman" w:eastAsia="PMingLiU" w:hAnsi="Times New Roman"/>
          <w:bCs/>
          <w:sz w:val="28"/>
          <w:szCs w:val="28"/>
        </w:rPr>
        <w:t xml:space="preserve">Система федеральных образовательных порталов информационно -коммуникационные технологии в образовании. [Электронный ресурс] – режим доступа: </w:t>
      </w:r>
      <w:hyperlink r:id="rId7" w:history="1">
        <w:r w:rsidRPr="00F1307C">
          <w:rPr>
            <w:rFonts w:ascii="Times New Roman" w:eastAsia="PMingLiU" w:hAnsi="Times New Roman"/>
            <w:bCs/>
            <w:color w:val="0000FF"/>
            <w:sz w:val="28"/>
            <w:szCs w:val="28"/>
            <w:u w:val="single"/>
          </w:rPr>
          <w:t>http://www.ict.edu.ru</w:t>
        </w:r>
      </w:hyperlink>
      <w:r w:rsidRPr="00F1307C">
        <w:rPr>
          <w:rFonts w:ascii="Times New Roman" w:eastAsia="PMingLiU" w:hAnsi="Times New Roman"/>
          <w:bCs/>
          <w:sz w:val="28"/>
          <w:szCs w:val="28"/>
        </w:rPr>
        <w:t xml:space="preserve"> (</w:t>
      </w:r>
      <w:r w:rsidR="008C7189">
        <w:rPr>
          <w:rFonts w:ascii="Times New Roman" w:eastAsia="PMingLiU" w:hAnsi="Times New Roman"/>
          <w:bCs/>
          <w:sz w:val="28"/>
          <w:szCs w:val="28"/>
        </w:rPr>
        <w:t>2023</w:t>
      </w:r>
      <w:r w:rsidRPr="00F1307C">
        <w:rPr>
          <w:rFonts w:ascii="Times New Roman" w:eastAsia="PMingLiU" w:hAnsi="Times New Roman"/>
          <w:bCs/>
          <w:sz w:val="28"/>
          <w:szCs w:val="28"/>
        </w:rPr>
        <w:t>)</w:t>
      </w:r>
      <w:r w:rsidR="008C7189">
        <w:rPr>
          <w:rFonts w:ascii="Times New Roman" w:eastAsia="PMingLiU" w:hAnsi="Times New Roman"/>
          <w:bCs/>
          <w:sz w:val="28"/>
          <w:szCs w:val="28"/>
        </w:rPr>
        <w:t>.</w:t>
      </w:r>
    </w:p>
    <w:p w:rsidR="004D0147" w:rsidRPr="00F1307C" w:rsidRDefault="004D0147" w:rsidP="00221DDF">
      <w:pPr>
        <w:suppressAutoHyphens/>
        <w:spacing w:after="0" w:line="360" w:lineRule="auto"/>
        <w:ind w:left="360"/>
        <w:contextualSpacing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t>3.2.3. Дополнительные источники (при необходимости)</w:t>
      </w:r>
    </w:p>
    <w:p w:rsidR="004D0147" w:rsidRPr="00F1307C" w:rsidRDefault="004D0147" w:rsidP="00221DDF">
      <w:pPr>
        <w:spacing w:after="0" w:line="360" w:lineRule="auto"/>
        <w:ind w:firstLine="426"/>
        <w:contextualSpacing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sz w:val="28"/>
          <w:szCs w:val="28"/>
        </w:rPr>
        <w:t xml:space="preserve">1. </w:t>
      </w:r>
      <w:r w:rsidRPr="00F1307C">
        <w:rPr>
          <w:rFonts w:ascii="Times New Roman" w:eastAsia="PMingLiU" w:hAnsi="Times New Roman"/>
          <w:bCs/>
          <w:sz w:val="28"/>
          <w:szCs w:val="28"/>
        </w:rPr>
        <w:t>Гвоздева, В. А. Информатика, автоматизированные информационные технологии и системы: учебник / В. А. Гвоздева. - М.: ИД "ФОРУМ-ИНФРА-М, 20</w:t>
      </w:r>
      <w:r w:rsidR="008C7189">
        <w:rPr>
          <w:rFonts w:ascii="Times New Roman" w:eastAsia="PMingLiU" w:hAnsi="Times New Roman"/>
          <w:bCs/>
          <w:sz w:val="28"/>
          <w:szCs w:val="28"/>
        </w:rPr>
        <w:t>22</w:t>
      </w:r>
      <w:r w:rsidRPr="00F1307C">
        <w:rPr>
          <w:rFonts w:ascii="Times New Roman" w:eastAsia="PMingLiU" w:hAnsi="Times New Roman"/>
          <w:bCs/>
          <w:sz w:val="28"/>
          <w:szCs w:val="28"/>
        </w:rPr>
        <w:t>.-544 с.</w:t>
      </w:r>
    </w:p>
    <w:p w:rsidR="004D0147" w:rsidRPr="00F1307C" w:rsidRDefault="004D0147" w:rsidP="00221DDF">
      <w:pPr>
        <w:shd w:val="clear" w:color="auto" w:fill="FFFFFF"/>
        <w:spacing w:after="0" w:line="360" w:lineRule="auto"/>
        <w:ind w:firstLine="426"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t>2. Ясницкий Л.Н. Интеллектуальные системы: учебник – М.: Лаборатория знаний, 201</w:t>
      </w:r>
      <w:r w:rsidR="008C7189">
        <w:rPr>
          <w:rFonts w:ascii="Times New Roman" w:eastAsia="PMingLiU" w:hAnsi="Times New Roman"/>
          <w:bCs/>
          <w:sz w:val="28"/>
          <w:szCs w:val="28"/>
        </w:rPr>
        <w:t>9</w:t>
      </w:r>
      <w:r w:rsidRPr="00F1307C">
        <w:rPr>
          <w:rFonts w:ascii="Times New Roman" w:eastAsia="PMingLiU" w:hAnsi="Times New Roman"/>
          <w:bCs/>
          <w:sz w:val="28"/>
          <w:szCs w:val="28"/>
        </w:rPr>
        <w:t>. – 221 с.</w:t>
      </w:r>
    </w:p>
    <w:p w:rsidR="004D0147" w:rsidRPr="00F1307C" w:rsidRDefault="004D0147" w:rsidP="00221DDF">
      <w:pPr>
        <w:shd w:val="clear" w:color="auto" w:fill="FFFFFF"/>
        <w:spacing w:after="0" w:line="360" w:lineRule="auto"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t>3. Стюарт Рассел, Питер Норвиг. Искусственный интеллект. Современный подход. - М.: Вильямс, 20</w:t>
      </w:r>
      <w:r w:rsidR="008C7189">
        <w:rPr>
          <w:rFonts w:ascii="Times New Roman" w:eastAsia="PMingLiU" w:hAnsi="Times New Roman"/>
          <w:bCs/>
          <w:sz w:val="28"/>
          <w:szCs w:val="28"/>
        </w:rPr>
        <w:t>21.</w:t>
      </w:r>
      <w:r w:rsidRPr="00F1307C">
        <w:rPr>
          <w:rFonts w:ascii="Times New Roman" w:eastAsia="PMingLiU" w:hAnsi="Times New Roman"/>
          <w:bCs/>
          <w:sz w:val="28"/>
          <w:szCs w:val="28"/>
        </w:rPr>
        <w:t> </w:t>
      </w:r>
    </w:p>
    <w:p w:rsidR="004D0147" w:rsidRPr="00F1307C" w:rsidRDefault="004D0147" w:rsidP="00221DDF">
      <w:pPr>
        <w:spacing w:after="0" w:line="360" w:lineRule="auto"/>
        <w:ind w:left="426"/>
        <w:contextualSpacing/>
        <w:rPr>
          <w:rFonts w:ascii="Times New Roman" w:eastAsia="PMingLiU" w:hAnsi="Times New Roman"/>
          <w:bCs/>
          <w:sz w:val="28"/>
          <w:szCs w:val="28"/>
        </w:rPr>
      </w:pPr>
    </w:p>
    <w:p w:rsidR="004D0147" w:rsidRPr="00F1307C" w:rsidRDefault="004D0147" w:rsidP="00221DDF">
      <w:pPr>
        <w:spacing w:after="0" w:line="360" w:lineRule="auto"/>
        <w:ind w:left="709"/>
        <w:contextualSpacing/>
        <w:rPr>
          <w:rFonts w:ascii="Times New Roman" w:eastAsia="PMingLiU" w:hAnsi="Times New Roman"/>
          <w:sz w:val="28"/>
          <w:szCs w:val="28"/>
        </w:rPr>
      </w:pPr>
    </w:p>
    <w:p w:rsidR="009241E0" w:rsidRPr="00F1307C" w:rsidRDefault="009241E0" w:rsidP="00221DDF">
      <w:pPr>
        <w:spacing w:after="0" w:line="360" w:lineRule="auto"/>
        <w:ind w:left="709"/>
        <w:contextualSpacing/>
        <w:rPr>
          <w:rFonts w:ascii="Times New Roman" w:eastAsia="PMingLiU" w:hAnsi="Times New Roman"/>
          <w:sz w:val="28"/>
          <w:szCs w:val="28"/>
        </w:rPr>
      </w:pPr>
    </w:p>
    <w:p w:rsidR="001164F3" w:rsidRPr="00F1307C" w:rsidRDefault="001164F3" w:rsidP="009241E0">
      <w:pPr>
        <w:spacing w:after="0" w:line="360" w:lineRule="auto"/>
        <w:ind w:left="709"/>
        <w:contextualSpacing/>
        <w:jc w:val="center"/>
        <w:rPr>
          <w:rFonts w:ascii="Times New Roman" w:eastAsia="PMingLiU" w:hAnsi="Times New Roman"/>
          <w:sz w:val="28"/>
          <w:szCs w:val="28"/>
        </w:rPr>
        <w:sectPr w:rsidR="001164F3" w:rsidRPr="00F130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D0147" w:rsidRPr="00F1307C" w:rsidRDefault="004D0147" w:rsidP="009241E0">
      <w:pPr>
        <w:spacing w:after="0" w:line="360" w:lineRule="auto"/>
        <w:ind w:left="142"/>
        <w:jc w:val="center"/>
        <w:rPr>
          <w:rFonts w:ascii="Times New Roman" w:eastAsia="PMingLiU" w:hAnsi="Times New Roman"/>
          <w:sz w:val="28"/>
          <w:szCs w:val="28"/>
        </w:rPr>
      </w:pPr>
      <w:r w:rsidRPr="00F1307C">
        <w:rPr>
          <w:rFonts w:ascii="Times New Roman" w:eastAsia="PMingLiU" w:hAnsi="Times New Roman"/>
          <w:sz w:val="28"/>
          <w:szCs w:val="28"/>
        </w:rPr>
        <w:lastRenderedPageBreak/>
        <w:t>4. КОНТРОЛЬ И ОЦЕНКА РЕЗУЛЬТАТОВ ОСВОЕНИЯ ПРОФЕССИОНАЛЬНОГО МОДУЛЯ (ПО РАЗДЕЛАМ)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"/>
        <w:gridCol w:w="2410"/>
        <w:gridCol w:w="4252"/>
        <w:gridCol w:w="2835"/>
      </w:tblGrid>
      <w:tr w:rsidR="004D0147" w:rsidRPr="00F1307C" w:rsidTr="008C7189">
        <w:trPr>
          <w:gridBefore w:val="1"/>
          <w:wBefore w:w="29" w:type="dxa"/>
          <w:trHeight w:val="701"/>
        </w:trPr>
        <w:tc>
          <w:tcPr>
            <w:tcW w:w="2410" w:type="dxa"/>
            <w:vAlign w:val="center"/>
          </w:tcPr>
          <w:p w:rsidR="004D0147" w:rsidRPr="00F1307C" w:rsidRDefault="004D0147" w:rsidP="008C7189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F1307C">
              <w:rPr>
                <w:rFonts w:ascii="Times New Roman" w:eastAsia="PMingLiU" w:hAnsi="Times New Roman"/>
                <w:sz w:val="24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52" w:type="dxa"/>
            <w:vAlign w:val="center"/>
          </w:tcPr>
          <w:p w:rsidR="004D0147" w:rsidRPr="00F1307C" w:rsidRDefault="004D0147" w:rsidP="008C7189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  <w:p w:rsidR="004D0147" w:rsidRPr="00F1307C" w:rsidRDefault="004D0147" w:rsidP="008C7189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F1307C">
              <w:rPr>
                <w:rFonts w:ascii="Times New Roman" w:eastAsia="PMingLiU" w:hAnsi="Times New Roman"/>
                <w:sz w:val="24"/>
                <w:szCs w:val="28"/>
              </w:rPr>
              <w:t>Критерии оценки</w:t>
            </w:r>
          </w:p>
          <w:p w:rsidR="004D0147" w:rsidRPr="00F1307C" w:rsidRDefault="004D0147" w:rsidP="008C7189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4D0147" w:rsidRPr="00F1307C" w:rsidRDefault="004D0147" w:rsidP="008C7189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  <w:p w:rsidR="004D0147" w:rsidRPr="00F1307C" w:rsidRDefault="004D0147" w:rsidP="008C71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eastAsia="PMingLiU" w:hAnsi="Times New Roman"/>
                <w:sz w:val="24"/>
                <w:szCs w:val="28"/>
              </w:rPr>
              <w:t>Методы оценки</w:t>
            </w:r>
          </w:p>
        </w:tc>
      </w:tr>
      <w:tr w:rsidR="004D0147" w:rsidRPr="00F1307C" w:rsidTr="008C7189">
        <w:trPr>
          <w:gridBefore w:val="1"/>
          <w:wBefore w:w="29" w:type="dxa"/>
        </w:trPr>
        <w:tc>
          <w:tcPr>
            <w:tcW w:w="9497" w:type="dxa"/>
            <w:gridSpan w:val="3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Раздел модуля 1. Ввод информационных систем в эксплуатацию</w:t>
            </w:r>
          </w:p>
        </w:tc>
      </w:tr>
      <w:tr w:rsidR="004D0147" w:rsidRPr="00F1307C" w:rsidTr="008C7189">
        <w:trPr>
          <w:gridBefore w:val="1"/>
          <w:wBefore w:w="29" w:type="dxa"/>
        </w:trPr>
        <w:tc>
          <w:tcPr>
            <w:tcW w:w="2410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6.1 Разрабатывать техническое задание на сопровождение информационной системы</w:t>
            </w:r>
          </w:p>
        </w:tc>
        <w:tc>
          <w:tcPr>
            <w:tcW w:w="42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«отлично» - проанализирована предметная область функционирования системы; выделены и определены признаки системы по нескольким основаниям классификации; указаны все функции предложенной информационной системы; сформировано и обосновано несколько предложений по расширению перечня выполняемых функций.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Дополнительно для квалификации " Специалист по информационным системам":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Сформированы и обоснованы предложения по реинжинирингу системы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«хорошо» - проанализирована предметная область функционирования системы; выделены и определены признаки системы и указана ее принадлежность по классификации; указаны основные функции предложенной информационной системы; сформированы и обоснованы предложения по расширению перечня выполняемых функций.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Дополнительно для квалификации " Специалист по информационным системам":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Сформированы предложения по реинжинирингу системы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«удовлетворительно» - проанализирована предметная область функционирования системы; указана ее принадлежность по классификации; указаны функции предложенной информационной системы; сформированы предложения по расширению перечня выполняемых функций.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Дополнительно для квалификации " Специалист по информационным системам":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Внесено хотя бы одно предложение по реинжинирингу системы</w:t>
            </w:r>
          </w:p>
        </w:tc>
        <w:tc>
          <w:tcPr>
            <w:tcW w:w="2835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Экзамен в форме собеседования: практическое задание по формированию предложений на расширение функциональности информационной системы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Дополнительно для квалификации " Специалист по информационным системам":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Формирование предложений о реинжиниринге информационной системы.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D0147" w:rsidRPr="00F1307C" w:rsidTr="008C7189">
        <w:trPr>
          <w:gridBefore w:val="1"/>
          <w:wBefore w:w="29" w:type="dxa"/>
          <w:trHeight w:val="266"/>
        </w:trPr>
        <w:tc>
          <w:tcPr>
            <w:tcW w:w="2410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6.3 Разрабатывать обучающую документацию для пользователей информационной системы.</w:t>
            </w:r>
          </w:p>
        </w:tc>
        <w:tc>
          <w:tcPr>
            <w:tcW w:w="42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«отлично» - обучающая документация разработана с учетом особенностей пользователей; документация имеет понятную и логичную структуру, содержит достаточное количество рисунков, схем, таблиц; содержание позволяет освоить работу с информационной системой в достаточном объеме для указанной категории пользователей; оформление полностью соответствует требованиям стандартов.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«хорошо» - обучающая документация разработана с учетом особенностей пользователей; документация содержит достаточное количество рисунков, схем, таблиц; содержание позволяет освоить работу с информационной системой в достаточном объеме для указанной категории пользователей; оформление соответствует требованиям стандартов.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«удовлетворительно» - обучающая документация разработана; документация содержит рисунки, схемы, таблицы; содержание позволяет освоить работу с информационной системой без учета указанной категории пользователей; оформление в основном соответствует требованиям стандартов.</w:t>
            </w:r>
          </w:p>
        </w:tc>
        <w:tc>
          <w:tcPr>
            <w:tcW w:w="2835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Экзамен в форме собеседования: практическое задание по разработке обучающей документации для указанной категории пользователей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D0147" w:rsidRPr="00F1307C" w:rsidTr="008C7189">
        <w:trPr>
          <w:gridBefore w:val="1"/>
          <w:wBefore w:w="29" w:type="dxa"/>
        </w:trPr>
        <w:tc>
          <w:tcPr>
            <w:tcW w:w="9497" w:type="dxa"/>
            <w:gridSpan w:val="3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Раздел модуля 2. </w:t>
            </w: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Обеспечение эксплуатации информационных систем</w:t>
            </w:r>
          </w:p>
        </w:tc>
      </w:tr>
      <w:tr w:rsidR="004D0147" w:rsidRPr="00F1307C" w:rsidTr="008C7189">
        <w:trPr>
          <w:gridBefore w:val="1"/>
          <w:wBefore w:w="29" w:type="dxa"/>
          <w:trHeight w:val="189"/>
        </w:trPr>
        <w:tc>
          <w:tcPr>
            <w:tcW w:w="2410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6.2 Выполнять исправление ошибок в программном коде информационной системы.</w:t>
            </w:r>
          </w:p>
        </w:tc>
        <w:tc>
          <w:tcPr>
            <w:tcW w:w="42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Оценка «отлично» - проанализированы функции системы, проверено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 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Оценка «хорошо» - проверено функционирование системы и </w:t>
            </w: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«удовлетворительно» - проверено функционирование системы и выявлено несоответствие выполняемых функций описанию (спецификации, техническому заданию и т.п.); выявлены и устранены некоторые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</w:t>
            </w:r>
          </w:p>
        </w:tc>
        <w:tc>
          <w:tcPr>
            <w:tcW w:w="2835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Экзамен в форме собеседования: практическое задание по обнаружению и исправлению ошибок программного кода информационной системы.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Экспертное наблюдение за выполнением различных видов работ </w:t>
            </w: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во время учебной/ производственной</w:t>
            </w:r>
          </w:p>
        </w:tc>
      </w:tr>
      <w:tr w:rsidR="004D0147" w:rsidRPr="00F1307C" w:rsidTr="008C7189">
        <w:trPr>
          <w:gridBefore w:val="1"/>
          <w:wBefore w:w="29" w:type="dxa"/>
          <w:trHeight w:val="266"/>
        </w:trPr>
        <w:tc>
          <w:tcPr>
            <w:tcW w:w="2410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ПК 6.4 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  <w:tc>
          <w:tcPr>
            <w:tcW w:w="42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«отлично» - проанализировано техническое задание и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протоколы оформлены в соответствии с требованиями стандартов и/или руководящих документов; сделан вывод о соответствии системы действующим стандартам качества.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«хорошо»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сделан вывод о соответствии системы действующим стандартам качества.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Оценка «удовлетворительно»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</w:t>
            </w: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системы, полученные в результате проверки внесены в протоколы</w:t>
            </w:r>
          </w:p>
        </w:tc>
        <w:tc>
          <w:tcPr>
            <w:tcW w:w="2835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Экзамен в форме собеседования: практическое задание по оценке качества функционирования информационной системы.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D0147" w:rsidRPr="00F1307C" w:rsidTr="008C7189">
        <w:trPr>
          <w:gridBefore w:val="1"/>
          <w:wBefore w:w="29" w:type="dxa"/>
          <w:trHeight w:val="266"/>
        </w:trPr>
        <w:tc>
          <w:tcPr>
            <w:tcW w:w="2410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6.5 Осуществлять техническое сопровождение, обновление и восстановление данных ИС в соответствии с техническим заданием.</w:t>
            </w:r>
          </w:p>
        </w:tc>
        <w:tc>
          <w:tcPr>
            <w:tcW w:w="42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«отлично» - внесены заданные изменения в базу данных информационной системы; проверено сохранение изменений; выполнено обновление системных компонент; предложен и обоснован план резервного копирования базы данных; резервное копирование выполнено.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«хорошо» - внесены заданные изменения в базу данных информационной системы, изменения сохранены; выполнено обновление системных компонент; предложен план резервного копирования базы данных; резервное копирование выполнено.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«удовлетворительно» - внесены заданные изменения в базу данных информационной системы, изменения сохранены; предложен план резервного копирования базы данных; резервное копирование выполнено.</w:t>
            </w:r>
          </w:p>
        </w:tc>
        <w:tc>
          <w:tcPr>
            <w:tcW w:w="2835" w:type="dxa"/>
          </w:tcPr>
          <w:p w:rsidR="004D0147" w:rsidRPr="00F1307C" w:rsidRDefault="004D0147" w:rsidP="009241E0">
            <w:pPr>
              <w:tabs>
                <w:tab w:val="left" w:pos="97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Экзамен в форме собеседования: практическое задание по выполнению обновления и резервного копирования базы данных информационной системы</w:t>
            </w:r>
          </w:p>
          <w:p w:rsidR="004D0147" w:rsidRPr="00F1307C" w:rsidRDefault="004D0147" w:rsidP="009241E0">
            <w:pPr>
              <w:tabs>
                <w:tab w:val="left" w:pos="97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  <w:p w:rsidR="004D0147" w:rsidRPr="00F1307C" w:rsidRDefault="004D0147" w:rsidP="009241E0">
            <w:pPr>
              <w:tabs>
                <w:tab w:val="left" w:pos="97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D0147" w:rsidRPr="00F1307C" w:rsidTr="008C7189">
        <w:trPr>
          <w:gridBefore w:val="1"/>
          <w:wBefore w:w="29" w:type="dxa"/>
        </w:trPr>
        <w:tc>
          <w:tcPr>
            <w:tcW w:w="9497" w:type="dxa"/>
            <w:gridSpan w:val="3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Раздел модуля 3. Виды, характеристики и особенности функционирования информационных систем</w:t>
            </w:r>
          </w:p>
        </w:tc>
      </w:tr>
      <w:tr w:rsidR="004D0147" w:rsidRPr="00F1307C" w:rsidTr="008C7189">
        <w:trPr>
          <w:gridBefore w:val="1"/>
          <w:wBefore w:w="29" w:type="dxa"/>
          <w:trHeight w:val="134"/>
        </w:trPr>
        <w:tc>
          <w:tcPr>
            <w:tcW w:w="2410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6.2 Выполнять исправление ошибок в программном коде информационной системы.</w:t>
            </w:r>
          </w:p>
        </w:tc>
        <w:tc>
          <w:tcPr>
            <w:tcW w:w="42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Оценка «отлично» - проанализированы функции системы, проверено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 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«хорошо» - проверено функционирование системы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Оценка «удовлетворительно» - проверено функционирование системы </w:t>
            </w: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и выявлено несоответствие выполняемых функций описанию (спецификации, техническому заданию и т.п.); выявлены и устранены некоторые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</w:t>
            </w:r>
          </w:p>
        </w:tc>
        <w:tc>
          <w:tcPr>
            <w:tcW w:w="2835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 Экзамен в форме собеседования: практическое задание по обнаружению и исправлению ошибок программного кода информационной системы.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D0147" w:rsidRPr="00F1307C" w:rsidTr="008C7189">
        <w:trPr>
          <w:gridBefore w:val="1"/>
          <w:wBefore w:w="29" w:type="dxa"/>
          <w:trHeight w:val="266"/>
        </w:trPr>
        <w:tc>
          <w:tcPr>
            <w:tcW w:w="2410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6.4 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  <w:tc>
          <w:tcPr>
            <w:tcW w:w="42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«отлично» - проанализировано техническое задание и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протоколы оформлены в соответствии с требованиями стандартов и/или руководящих документов; сделан вывод о соответствии системы действующим стандартам качества.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«хорошо»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сделан вывод о соответствии системы действующим стандартам качества.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«удовлетворительно»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протоколы.</w:t>
            </w:r>
          </w:p>
        </w:tc>
        <w:tc>
          <w:tcPr>
            <w:tcW w:w="2835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Экзамен в форме собеседования: практическое задание по оценке качества функционирования информационной системы.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D0147" w:rsidRPr="00F1307C" w:rsidTr="008C7189">
        <w:trPr>
          <w:gridBefore w:val="1"/>
          <w:wBefore w:w="29" w:type="dxa"/>
        </w:trPr>
        <w:tc>
          <w:tcPr>
            <w:tcW w:w="9497" w:type="dxa"/>
            <w:gridSpan w:val="3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Раздел модуля 4. Особенности технического сопровождения интеллектуальных систем</w:t>
            </w:r>
          </w:p>
        </w:tc>
      </w:tr>
      <w:tr w:rsidR="004D0147" w:rsidRPr="00F1307C" w:rsidTr="008C7189">
        <w:trPr>
          <w:gridBefore w:val="1"/>
          <w:wBefore w:w="29" w:type="dxa"/>
          <w:trHeight w:val="134"/>
        </w:trPr>
        <w:tc>
          <w:tcPr>
            <w:tcW w:w="2410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6.1 Разрабатывать техническое задание на сопровождение информационной системы.</w:t>
            </w:r>
          </w:p>
        </w:tc>
        <w:tc>
          <w:tcPr>
            <w:tcW w:w="42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Оценка «отлично» - проанализирована предметная область функционирования системы; выделены и определены признаки системы по нескольким основаниям классификации; указаны все функции предложенной информационной системы; сформировано и обосновано несколько предложений по </w:t>
            </w: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расширению перечня выполняемых функций.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Дополнительно для квалификации " Специалист по информационным системам": сформированы и обоснованы предложения по реинжинирингу системы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«хорошо» - проанализирована предметная область функционирования системы; выделены и определены признаки системы и указана ее принадлежность по классификации; указаны основные функции предложенной информационной системы; сформированы и обоснованы предложения по расширению перечня выполняемых функций.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Дополнительно для квалификации " Специалист по информационным системам": сформированы предложения по реинжинирингу системы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«удовлетворительно» - проанализирована предметная область функционирования системы; указана ее принадлежность по классификации; указаны функции предложенной информационной системы; сформированы предложения по расширению перечня выполняемых функций.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Дополнительно для квалификации " Специалист по информационным системам": внесено хотя бы одно предложение по реинжинирингу системы</w:t>
            </w:r>
          </w:p>
        </w:tc>
        <w:tc>
          <w:tcPr>
            <w:tcW w:w="2835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Экзамен в форме собеседования: практическое задание по формированию предложений на расширение функциональности информационной системы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Дополнительно для квалификации " Специалист по информационным системам":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Формирование предложений о реинжиниринге информационной системы.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D0147" w:rsidRPr="00F1307C" w:rsidTr="008C7189">
        <w:trPr>
          <w:gridBefore w:val="1"/>
          <w:wBefore w:w="29" w:type="dxa"/>
          <w:trHeight w:val="266"/>
        </w:trPr>
        <w:tc>
          <w:tcPr>
            <w:tcW w:w="2410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ПК 6.4 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  <w:tc>
          <w:tcPr>
            <w:tcW w:w="42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«отлично» - проанализировано техническое задание и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протоколы оформлены в соответствии с требованиями стандартов и/или руководящих документов; сделан вывод о соответствии системы действующим стандартам качества.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Оценка «хорошо»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сделан вывод о соответствии системы действующим стандартам качества.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«удовлетворительно»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протоколы.</w:t>
            </w:r>
          </w:p>
        </w:tc>
        <w:tc>
          <w:tcPr>
            <w:tcW w:w="2835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Экзамен в форме собеседования: практическое задание по оценке качества функционирования информационной системы.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Экспертное наблюдение за выполнением различных видов работ </w:t>
            </w: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во время учебной/ производственной</w:t>
            </w:r>
          </w:p>
        </w:tc>
      </w:tr>
      <w:tr w:rsidR="004D0147" w:rsidRPr="00F1307C" w:rsidTr="008C7189">
        <w:trPr>
          <w:gridBefore w:val="1"/>
          <w:wBefore w:w="29" w:type="dxa"/>
          <w:trHeight w:val="266"/>
        </w:trPr>
        <w:tc>
          <w:tcPr>
            <w:tcW w:w="2410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ПК 6.5 Осуществлять техническое сопровождение, обновление и восстановление данных ИС в соответствии с техническим заданием.</w:t>
            </w:r>
          </w:p>
        </w:tc>
        <w:tc>
          <w:tcPr>
            <w:tcW w:w="42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«отлично» - внесены заданные изменения в базу данных информационной системы; проверено сохранение изменений; выполнено обновление системных компонент; предложен и обоснован план резервного копирования базы данных; резервное копирование выполнено.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«хорошо» - внесены заданные изменения в базу данных информационной системы, изменения сохранены; выполнено обновление системных компонент; предложен план резервного копирования базы данных; резервное копирование выполнено.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«удовлетворительно» - внесены заданные изменения в базу данных информационной системы, изменения сохранены; предложен план резервного копирования базы данных; резервное копирование выполнено.</w:t>
            </w:r>
          </w:p>
        </w:tc>
        <w:tc>
          <w:tcPr>
            <w:tcW w:w="2835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Экзамен в форме собеседования: практическое задание по выполнению обновления и резервного копирования базы данных информационной системы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336A3B" w:rsidRPr="00F1307C" w:rsidTr="008C7189">
        <w:trPr>
          <w:trHeight w:val="137"/>
        </w:trPr>
        <w:tc>
          <w:tcPr>
            <w:tcW w:w="2439" w:type="dxa"/>
            <w:gridSpan w:val="2"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252" w:type="dxa"/>
          </w:tcPr>
          <w:p w:rsidR="00336A3B" w:rsidRPr="00F1307C" w:rsidRDefault="00336A3B" w:rsidP="00336A3B">
            <w:pPr>
              <w:numPr>
                <w:ilvl w:val="0"/>
                <w:numId w:val="18"/>
              </w:numPr>
              <w:tabs>
                <w:tab w:val="clear" w:pos="0"/>
                <w:tab w:val="num" w:pos="65"/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835" w:type="dxa"/>
            <w:vMerge w:val="restart"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1307C">
              <w:rPr>
                <w:rFonts w:ascii="Times New Roman" w:eastAsia="PMingLiU" w:hAnsi="Times New Roman"/>
              </w:rPr>
              <w:t>Экспертное наблюдение за выполнением работ</w:t>
            </w:r>
          </w:p>
        </w:tc>
      </w:tr>
      <w:tr w:rsidR="00336A3B" w:rsidRPr="00F1307C" w:rsidTr="008C7189">
        <w:trPr>
          <w:trHeight w:val="137"/>
        </w:trPr>
        <w:tc>
          <w:tcPr>
            <w:tcW w:w="2439" w:type="dxa"/>
            <w:gridSpan w:val="2"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ОП 02.</w:t>
            </w:r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t xml:space="preserve"> Использовать современные средства поиска, анализа и интерпретации информации и информационные </w:t>
            </w:r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технологии для выполнения задач профессиональной деятельности</w:t>
            </w:r>
          </w:p>
        </w:tc>
        <w:tc>
          <w:tcPr>
            <w:tcW w:w="4252" w:type="dxa"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lastRenderedPageBreak/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835" w:type="dxa"/>
            <w:vMerge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336A3B" w:rsidRPr="00F1307C" w:rsidTr="008C7189">
        <w:trPr>
          <w:trHeight w:val="137"/>
        </w:trPr>
        <w:tc>
          <w:tcPr>
            <w:tcW w:w="2439" w:type="dxa"/>
            <w:gridSpan w:val="2"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 xml:space="preserve">ОК 03. </w:t>
            </w:r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и умения по финансовой грамотности в различных жизненных ситуациях</w:t>
            </w:r>
          </w:p>
        </w:tc>
        <w:tc>
          <w:tcPr>
            <w:tcW w:w="4252" w:type="dxa"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- демонстрация ответственности за принятые решения</w:t>
            </w:r>
          </w:p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835" w:type="dxa"/>
            <w:vMerge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336A3B" w:rsidRPr="00F1307C" w:rsidTr="008C7189">
        <w:trPr>
          <w:trHeight w:val="137"/>
        </w:trPr>
        <w:tc>
          <w:tcPr>
            <w:tcW w:w="2439" w:type="dxa"/>
            <w:gridSpan w:val="2"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252" w:type="dxa"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- обоснованность анализа работы членов команды (подчиненных)</w:t>
            </w:r>
          </w:p>
        </w:tc>
        <w:tc>
          <w:tcPr>
            <w:tcW w:w="2835" w:type="dxa"/>
            <w:vMerge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336A3B" w:rsidRPr="00F1307C" w:rsidTr="008C7189">
        <w:trPr>
          <w:trHeight w:val="137"/>
        </w:trPr>
        <w:tc>
          <w:tcPr>
            <w:tcW w:w="2439" w:type="dxa"/>
            <w:gridSpan w:val="2"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ОК 05.</w:t>
            </w:r>
            <w:r w:rsidRPr="00F1307C">
              <w:rPr>
                <w:rFonts w:ascii="Times New Roman" w:hAnsi="Times New Roman"/>
                <w:lang w:eastAsia="en-US"/>
              </w:rPr>
              <w:t xml:space="preserve"> </w:t>
            </w:r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252" w:type="dxa"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835" w:type="dxa"/>
            <w:vMerge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336A3B" w:rsidRPr="00F1307C" w:rsidTr="008C7189">
        <w:trPr>
          <w:trHeight w:val="137"/>
        </w:trPr>
        <w:tc>
          <w:tcPr>
            <w:tcW w:w="2439" w:type="dxa"/>
            <w:gridSpan w:val="2"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 xml:space="preserve">ОК 06.  </w:t>
            </w:r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антикоррупционного поведения</w:t>
            </w:r>
          </w:p>
        </w:tc>
        <w:tc>
          <w:tcPr>
            <w:tcW w:w="4252" w:type="dxa"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1307C">
              <w:rPr>
                <w:rFonts w:ascii="Times New Roman" w:hAnsi="Times New Roman"/>
                <w:bCs/>
              </w:rPr>
              <w:lastRenderedPageBreak/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336A3B" w:rsidRPr="00F1307C" w:rsidTr="008C7189">
        <w:trPr>
          <w:trHeight w:val="137"/>
        </w:trPr>
        <w:tc>
          <w:tcPr>
            <w:tcW w:w="2439" w:type="dxa"/>
            <w:gridSpan w:val="2"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 xml:space="preserve">ОК 07. </w:t>
            </w:r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252" w:type="dxa"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835" w:type="dxa"/>
            <w:vMerge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336A3B" w:rsidRPr="00F1307C" w:rsidTr="008C7189">
        <w:trPr>
          <w:trHeight w:val="137"/>
        </w:trPr>
        <w:tc>
          <w:tcPr>
            <w:tcW w:w="2439" w:type="dxa"/>
            <w:gridSpan w:val="2"/>
            <w:tcBorders>
              <w:bottom w:val="single" w:sz="4" w:space="0" w:color="auto"/>
            </w:tcBorders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336A3B" w:rsidRPr="00486BD7" w:rsidTr="008C7189">
        <w:trPr>
          <w:trHeight w:val="137"/>
        </w:trPr>
        <w:tc>
          <w:tcPr>
            <w:tcW w:w="2439" w:type="dxa"/>
            <w:gridSpan w:val="2"/>
            <w:tcBorders>
              <w:bottom w:val="single" w:sz="4" w:space="0" w:color="auto"/>
            </w:tcBorders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 xml:space="preserve">ОК 09. </w:t>
            </w:r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336A3B" w:rsidRPr="00F1307C" w:rsidRDefault="00336A3B" w:rsidP="00351E3B">
            <w:pPr>
              <w:pStyle w:val="a8"/>
              <w:rPr>
                <w:sz w:val="22"/>
                <w:szCs w:val="22"/>
                <w:lang w:val="ru-RU"/>
              </w:rPr>
            </w:pPr>
            <w:r w:rsidRPr="00F1307C">
              <w:rPr>
                <w:bCs/>
                <w:sz w:val="22"/>
                <w:szCs w:val="22"/>
                <w:lang w:val="ru-RU"/>
              </w:rPr>
              <w:t>- эффективность использования и</w:t>
            </w:r>
            <w:r w:rsidRPr="00F1307C">
              <w:rPr>
                <w:sz w:val="22"/>
                <w:szCs w:val="22"/>
                <w:lang w:val="ru-RU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  <w:p w:rsidR="00336A3B" w:rsidRPr="00486BD7" w:rsidRDefault="00336A3B" w:rsidP="00351E3B">
            <w:pPr>
              <w:pStyle w:val="a8"/>
              <w:rPr>
                <w:sz w:val="22"/>
                <w:szCs w:val="22"/>
                <w:lang w:val="ru-RU"/>
              </w:rPr>
            </w:pPr>
            <w:r w:rsidRPr="00F1307C">
              <w:rPr>
                <w:lang w:val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835" w:type="dxa"/>
            <w:vMerge/>
            <w:tcBorders>
              <w:bottom w:val="nil"/>
            </w:tcBorders>
          </w:tcPr>
          <w:p w:rsidR="00336A3B" w:rsidRPr="00486BD7" w:rsidRDefault="00336A3B" w:rsidP="00351E3B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</w:tbl>
    <w:p w:rsidR="00336A3B" w:rsidRPr="00486BD7" w:rsidRDefault="00336A3B" w:rsidP="00336A3B">
      <w:pPr>
        <w:spacing w:after="0" w:line="360" w:lineRule="auto"/>
        <w:rPr>
          <w:rFonts w:ascii="Times New Roman" w:eastAsia="PMingLiU" w:hAnsi="Times New Roman"/>
        </w:rPr>
      </w:pPr>
    </w:p>
    <w:p w:rsidR="00147CA7" w:rsidRPr="00221DDF" w:rsidRDefault="00147CA7" w:rsidP="00221DD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147CA7" w:rsidRPr="00221D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8B3" w:rsidRDefault="00E078B3" w:rsidP="004D0147">
      <w:pPr>
        <w:spacing w:after="0" w:line="240" w:lineRule="auto"/>
      </w:pPr>
      <w:r>
        <w:separator/>
      </w:r>
    </w:p>
  </w:endnote>
  <w:endnote w:type="continuationSeparator" w:id="0">
    <w:p w:rsidR="00E078B3" w:rsidRDefault="00E078B3" w:rsidP="004D0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8B3" w:rsidRDefault="00E078B3" w:rsidP="004D0147">
      <w:pPr>
        <w:spacing w:after="0" w:line="240" w:lineRule="auto"/>
      </w:pPr>
      <w:r>
        <w:separator/>
      </w:r>
    </w:p>
  </w:footnote>
  <w:footnote w:type="continuationSeparator" w:id="0">
    <w:p w:rsidR="00E078B3" w:rsidRDefault="00E078B3" w:rsidP="004D01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F232A"/>
    <w:multiLevelType w:val="hybridMultilevel"/>
    <w:tmpl w:val="879A8A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F42856"/>
    <w:multiLevelType w:val="hybridMultilevel"/>
    <w:tmpl w:val="31B65F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F11150"/>
    <w:multiLevelType w:val="hybridMultilevel"/>
    <w:tmpl w:val="37588E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56868"/>
    <w:multiLevelType w:val="hybridMultilevel"/>
    <w:tmpl w:val="570255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66F5385"/>
    <w:multiLevelType w:val="multilevel"/>
    <w:tmpl w:val="C98A29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19993F90"/>
    <w:multiLevelType w:val="hybridMultilevel"/>
    <w:tmpl w:val="7CE866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F0352B"/>
    <w:multiLevelType w:val="hybridMultilevel"/>
    <w:tmpl w:val="4540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4087F1B"/>
    <w:multiLevelType w:val="hybridMultilevel"/>
    <w:tmpl w:val="CFD6D44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62761"/>
    <w:multiLevelType w:val="hybridMultilevel"/>
    <w:tmpl w:val="3626ACEE"/>
    <w:lvl w:ilvl="0" w:tplc="45E85F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4C77D2"/>
    <w:multiLevelType w:val="hybridMultilevel"/>
    <w:tmpl w:val="1C2C0D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ABD594C"/>
    <w:multiLevelType w:val="hybridMultilevel"/>
    <w:tmpl w:val="FF5CF24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E357048"/>
    <w:multiLevelType w:val="hybridMultilevel"/>
    <w:tmpl w:val="9C8C1C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E645C9B"/>
    <w:multiLevelType w:val="hybridMultilevel"/>
    <w:tmpl w:val="D32A6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B9170FB"/>
    <w:multiLevelType w:val="hybridMultilevel"/>
    <w:tmpl w:val="11D472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733760A"/>
    <w:multiLevelType w:val="hybridMultilevel"/>
    <w:tmpl w:val="81B2F5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7F0506"/>
    <w:multiLevelType w:val="hybridMultilevel"/>
    <w:tmpl w:val="9F4CA5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34B7BA2"/>
    <w:multiLevelType w:val="hybridMultilevel"/>
    <w:tmpl w:val="6D909B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7F14B04"/>
    <w:multiLevelType w:val="hybridMultilevel"/>
    <w:tmpl w:val="19D430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BE04825"/>
    <w:multiLevelType w:val="hybridMultilevel"/>
    <w:tmpl w:val="05F628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16C0EC0"/>
    <w:multiLevelType w:val="hybridMultilevel"/>
    <w:tmpl w:val="5FCEEE84"/>
    <w:lvl w:ilvl="0" w:tplc="C142A7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0"/>
  </w:num>
  <w:num w:numId="5">
    <w:abstractNumId w:val="11"/>
  </w:num>
  <w:num w:numId="6">
    <w:abstractNumId w:val="7"/>
  </w:num>
  <w:num w:numId="7">
    <w:abstractNumId w:val="16"/>
  </w:num>
  <w:num w:numId="8">
    <w:abstractNumId w:val="1"/>
  </w:num>
  <w:num w:numId="9">
    <w:abstractNumId w:val="17"/>
  </w:num>
  <w:num w:numId="10">
    <w:abstractNumId w:val="19"/>
  </w:num>
  <w:num w:numId="11">
    <w:abstractNumId w:val="10"/>
  </w:num>
  <w:num w:numId="12">
    <w:abstractNumId w:val="12"/>
  </w:num>
  <w:num w:numId="13">
    <w:abstractNumId w:val="6"/>
  </w:num>
  <w:num w:numId="14">
    <w:abstractNumId w:val="18"/>
  </w:num>
  <w:num w:numId="15">
    <w:abstractNumId w:val="13"/>
  </w:num>
  <w:num w:numId="16">
    <w:abstractNumId w:val="4"/>
  </w:num>
  <w:num w:numId="17">
    <w:abstractNumId w:val="5"/>
  </w:num>
  <w:num w:numId="18">
    <w:abstractNumId w:val="3"/>
  </w:num>
  <w:num w:numId="19">
    <w:abstractNumId w:val="21"/>
  </w:num>
  <w:num w:numId="20">
    <w:abstractNumId w:val="9"/>
  </w:num>
  <w:num w:numId="21">
    <w:abstractNumId w:val="20"/>
  </w:num>
  <w:num w:numId="22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147"/>
    <w:rsid w:val="00013627"/>
    <w:rsid w:val="000438DE"/>
    <w:rsid w:val="00044D97"/>
    <w:rsid w:val="0005775E"/>
    <w:rsid w:val="00074D05"/>
    <w:rsid w:val="00080B72"/>
    <w:rsid w:val="000C3417"/>
    <w:rsid w:val="000D04FF"/>
    <w:rsid w:val="000E0A37"/>
    <w:rsid w:val="000F1EB9"/>
    <w:rsid w:val="001164F3"/>
    <w:rsid w:val="00124F34"/>
    <w:rsid w:val="00132F4F"/>
    <w:rsid w:val="00147CA7"/>
    <w:rsid w:val="00150C25"/>
    <w:rsid w:val="0019217C"/>
    <w:rsid w:val="001E73BB"/>
    <w:rsid w:val="001F130B"/>
    <w:rsid w:val="00221DDF"/>
    <w:rsid w:val="002A04C6"/>
    <w:rsid w:val="00336A3B"/>
    <w:rsid w:val="00351E3B"/>
    <w:rsid w:val="003B302F"/>
    <w:rsid w:val="00426DF6"/>
    <w:rsid w:val="004371E3"/>
    <w:rsid w:val="00457CD7"/>
    <w:rsid w:val="00477400"/>
    <w:rsid w:val="004A0357"/>
    <w:rsid w:val="004A1E8D"/>
    <w:rsid w:val="004C7CA3"/>
    <w:rsid w:val="004D0147"/>
    <w:rsid w:val="004D145E"/>
    <w:rsid w:val="004F4504"/>
    <w:rsid w:val="00506684"/>
    <w:rsid w:val="00514C17"/>
    <w:rsid w:val="00546A2D"/>
    <w:rsid w:val="005663BE"/>
    <w:rsid w:val="00574148"/>
    <w:rsid w:val="005A29D8"/>
    <w:rsid w:val="00606C39"/>
    <w:rsid w:val="00620160"/>
    <w:rsid w:val="00650F9D"/>
    <w:rsid w:val="006636F1"/>
    <w:rsid w:val="00697358"/>
    <w:rsid w:val="006C4B0A"/>
    <w:rsid w:val="006F4611"/>
    <w:rsid w:val="0074513B"/>
    <w:rsid w:val="0074625C"/>
    <w:rsid w:val="00750862"/>
    <w:rsid w:val="00774B36"/>
    <w:rsid w:val="00786477"/>
    <w:rsid w:val="007959E6"/>
    <w:rsid w:val="007F7317"/>
    <w:rsid w:val="00813CA0"/>
    <w:rsid w:val="00852403"/>
    <w:rsid w:val="0085770F"/>
    <w:rsid w:val="008918B2"/>
    <w:rsid w:val="00892CFC"/>
    <w:rsid w:val="008A6BA4"/>
    <w:rsid w:val="008B7F38"/>
    <w:rsid w:val="008C7189"/>
    <w:rsid w:val="009213E9"/>
    <w:rsid w:val="009241E0"/>
    <w:rsid w:val="0093183E"/>
    <w:rsid w:val="00952717"/>
    <w:rsid w:val="0095593E"/>
    <w:rsid w:val="00975F7C"/>
    <w:rsid w:val="009C4DA8"/>
    <w:rsid w:val="009F39D8"/>
    <w:rsid w:val="00A50E28"/>
    <w:rsid w:val="00AA4684"/>
    <w:rsid w:val="00AC16C3"/>
    <w:rsid w:val="00AC6FD1"/>
    <w:rsid w:val="00AE01C6"/>
    <w:rsid w:val="00AF3D5F"/>
    <w:rsid w:val="00AF61FA"/>
    <w:rsid w:val="00B23C7B"/>
    <w:rsid w:val="00B249CD"/>
    <w:rsid w:val="00B3079A"/>
    <w:rsid w:val="00B50ABF"/>
    <w:rsid w:val="00B610E3"/>
    <w:rsid w:val="00B813F7"/>
    <w:rsid w:val="00BA132D"/>
    <w:rsid w:val="00BB4B73"/>
    <w:rsid w:val="00C02D81"/>
    <w:rsid w:val="00C2489C"/>
    <w:rsid w:val="00C4336A"/>
    <w:rsid w:val="00C47890"/>
    <w:rsid w:val="00CE41A5"/>
    <w:rsid w:val="00D40FAE"/>
    <w:rsid w:val="00D71631"/>
    <w:rsid w:val="00D935B5"/>
    <w:rsid w:val="00DA313B"/>
    <w:rsid w:val="00DE5270"/>
    <w:rsid w:val="00E078B3"/>
    <w:rsid w:val="00E20641"/>
    <w:rsid w:val="00E32C0B"/>
    <w:rsid w:val="00E3333F"/>
    <w:rsid w:val="00E56E12"/>
    <w:rsid w:val="00E82619"/>
    <w:rsid w:val="00ED61B0"/>
    <w:rsid w:val="00F1250F"/>
    <w:rsid w:val="00F12675"/>
    <w:rsid w:val="00F1307C"/>
    <w:rsid w:val="00F47C15"/>
    <w:rsid w:val="00F635D3"/>
    <w:rsid w:val="00F82843"/>
    <w:rsid w:val="00FB2BB0"/>
    <w:rsid w:val="00FC594D"/>
    <w:rsid w:val="00FE4062"/>
    <w:rsid w:val="00FF4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190652-937A-4575-8567-79D8D192A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147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D0147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4D0147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4D0147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4D0147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rsid w:val="004D0147"/>
    <w:pPr>
      <w:keepNext/>
      <w:keepLines/>
      <w:spacing w:before="220" w:after="40" w:line="240" w:lineRule="auto"/>
      <w:contextualSpacing/>
      <w:outlineLvl w:val="4"/>
    </w:pPr>
    <w:rPr>
      <w:rFonts w:ascii="Times New Roman" w:hAnsi="Times New Roman"/>
      <w:b/>
      <w:color w:val="000000"/>
    </w:rPr>
  </w:style>
  <w:style w:type="paragraph" w:styleId="6">
    <w:name w:val="heading 6"/>
    <w:basedOn w:val="a"/>
    <w:next w:val="a"/>
    <w:link w:val="60"/>
    <w:uiPriority w:val="9"/>
    <w:rsid w:val="004D0147"/>
    <w:pPr>
      <w:keepNext/>
      <w:keepLines/>
      <w:spacing w:before="200" w:after="40" w:line="240" w:lineRule="auto"/>
      <w:contextualSpacing/>
      <w:outlineLvl w:val="5"/>
    </w:pPr>
    <w:rPr>
      <w:rFonts w:ascii="Times New Roman" w:hAnsi="Times New Roman"/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0147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D0147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D0147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D014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D0147"/>
    <w:rPr>
      <w:rFonts w:ascii="Times New Roman" w:eastAsiaTheme="minorEastAsia" w:hAnsi="Times New Roman" w:cs="Times New Roman"/>
      <w:b/>
      <w:color w:val="00000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D0147"/>
    <w:rPr>
      <w:rFonts w:ascii="Times New Roman" w:eastAsiaTheme="minorEastAsia" w:hAnsi="Times New Roman" w:cs="Times New Roman"/>
      <w:b/>
      <w:color w:val="00000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4D0147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4D0147"/>
    <w:rPr>
      <w:rFonts w:ascii="Times New Roman" w:eastAsiaTheme="minorEastAsia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4D0147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4D0147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blk">
    <w:name w:val="blk"/>
    <w:rsid w:val="004D0147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4D014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4D014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4D0147"/>
    <w:rPr>
      <w:rFonts w:cs="Times New Roman"/>
    </w:rPr>
  </w:style>
  <w:style w:type="paragraph" w:styleId="a8">
    <w:name w:val="Normal (Web)"/>
    <w:aliases w:val="Обычный (Web),Обычный (веб)1"/>
    <w:basedOn w:val="a"/>
    <w:uiPriority w:val="99"/>
    <w:qFormat/>
    <w:rsid w:val="004D0147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4D0147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4D0147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4D0147"/>
    <w:rPr>
      <w:rFonts w:cs="Times New Roman"/>
      <w:vertAlign w:val="superscript"/>
    </w:rPr>
  </w:style>
  <w:style w:type="paragraph" w:styleId="23">
    <w:name w:val="List 2"/>
    <w:basedOn w:val="a"/>
    <w:uiPriority w:val="99"/>
    <w:rsid w:val="004D0147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4D0147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4D0147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4D0147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4D0147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4D0147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uiPriority w:val="34"/>
    <w:qFormat/>
    <w:rsid w:val="004D0147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e">
    <w:name w:val="Emphasis"/>
    <w:basedOn w:val="a0"/>
    <w:uiPriority w:val="20"/>
    <w:qFormat/>
    <w:rsid w:val="004D0147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4D0147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4D0147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4D01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4D014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Верхний колонтитул Знак"/>
    <w:basedOn w:val="a0"/>
    <w:link w:val="af1"/>
    <w:uiPriority w:val="99"/>
    <w:rsid w:val="004D014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4D0147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4D014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3">
    <w:name w:val="annotation text"/>
    <w:basedOn w:val="a"/>
    <w:link w:val="af4"/>
    <w:uiPriority w:val="99"/>
    <w:unhideWhenUsed/>
    <w:rsid w:val="004D0147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4D014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4D0147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4D0147"/>
    <w:rPr>
      <w:rFonts w:asciiTheme="minorHAnsi" w:hAnsiTheme="minorHAnsi"/>
      <w:b/>
      <w:bCs/>
      <w:sz w:val="22"/>
      <w:szCs w:val="22"/>
    </w:rPr>
  </w:style>
  <w:style w:type="character" w:customStyle="1" w:styleId="af6">
    <w:name w:val="Тема примечания Знак"/>
    <w:basedOn w:val="af4"/>
    <w:link w:val="af5"/>
    <w:uiPriority w:val="99"/>
    <w:rsid w:val="004D0147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13">
    <w:name w:val="Тема примечания Знак1"/>
    <w:basedOn w:val="af4"/>
    <w:uiPriority w:val="99"/>
    <w:semiHidden/>
    <w:rsid w:val="004D0147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4D0147"/>
  </w:style>
  <w:style w:type="character" w:customStyle="1" w:styleId="af7">
    <w:name w:val="Цветовое выделение"/>
    <w:uiPriority w:val="99"/>
    <w:rsid w:val="004D0147"/>
    <w:rPr>
      <w:b/>
      <w:color w:val="26282F"/>
    </w:rPr>
  </w:style>
  <w:style w:type="character" w:customStyle="1" w:styleId="af8">
    <w:name w:val="Гипертекстовая ссылка"/>
    <w:uiPriority w:val="99"/>
    <w:rsid w:val="004D0147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4D0147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4D0147"/>
  </w:style>
  <w:style w:type="paragraph" w:customStyle="1" w:styleId="afc">
    <w:name w:val="Внимание: недобросовестность!"/>
    <w:basedOn w:val="afa"/>
    <w:next w:val="a"/>
    <w:uiPriority w:val="99"/>
    <w:rsid w:val="004D0147"/>
  </w:style>
  <w:style w:type="character" w:customStyle="1" w:styleId="afd">
    <w:name w:val="Выделение для Базового Поиска"/>
    <w:uiPriority w:val="99"/>
    <w:rsid w:val="004D0147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4D0147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0"/>
    <w:next w:val="a"/>
    <w:uiPriority w:val="99"/>
    <w:rsid w:val="004D0147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4D0147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4">
    <w:name w:val="Заголовок своего сообщения"/>
    <w:uiPriority w:val="99"/>
    <w:rsid w:val="004D0147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6">
    <w:name w:val="Заголовок чужого сообщения"/>
    <w:uiPriority w:val="99"/>
    <w:rsid w:val="004D0147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4D0147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4D0147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4D014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d">
    <w:name w:val="Комментарий"/>
    <w:basedOn w:val="affc"/>
    <w:next w:val="a"/>
    <w:uiPriority w:val="99"/>
    <w:rsid w:val="004D014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4D0147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0">
    <w:name w:val="Колонтитул (левый)"/>
    <w:basedOn w:val="afff"/>
    <w:next w:val="a"/>
    <w:uiPriority w:val="99"/>
    <w:rsid w:val="004D0147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правый)"/>
    <w:basedOn w:val="afff1"/>
    <w:next w:val="a"/>
    <w:uiPriority w:val="99"/>
    <w:rsid w:val="004D0147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4D0147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4D0147"/>
  </w:style>
  <w:style w:type="paragraph" w:customStyle="1" w:styleId="afff5">
    <w:name w:val="Моноширинный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6">
    <w:name w:val="Найденные слова"/>
    <w:uiPriority w:val="99"/>
    <w:rsid w:val="004D0147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4D0147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4D0147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4D0147"/>
    <w:pPr>
      <w:ind w:left="140"/>
    </w:pPr>
  </w:style>
  <w:style w:type="character" w:customStyle="1" w:styleId="afffd">
    <w:name w:val="Опечатки"/>
    <w:uiPriority w:val="99"/>
    <w:rsid w:val="004D0147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4D0147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4D0147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4D0147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4D0147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2">
    <w:name w:val="Постоянная часть"/>
    <w:basedOn w:val="aff0"/>
    <w:next w:val="a"/>
    <w:uiPriority w:val="99"/>
    <w:rsid w:val="004D0147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4">
    <w:name w:val="Пример."/>
    <w:basedOn w:val="afa"/>
    <w:next w:val="a"/>
    <w:uiPriority w:val="99"/>
    <w:rsid w:val="004D0147"/>
  </w:style>
  <w:style w:type="paragraph" w:customStyle="1" w:styleId="affff5">
    <w:name w:val="Примечание."/>
    <w:basedOn w:val="afa"/>
    <w:next w:val="a"/>
    <w:uiPriority w:val="99"/>
    <w:rsid w:val="004D0147"/>
  </w:style>
  <w:style w:type="character" w:customStyle="1" w:styleId="affff6">
    <w:name w:val="Продолжение ссылки"/>
    <w:uiPriority w:val="99"/>
    <w:rsid w:val="004D0147"/>
  </w:style>
  <w:style w:type="paragraph" w:customStyle="1" w:styleId="affff7">
    <w:name w:val="Словарная статья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8">
    <w:name w:val="Сравнение редакций"/>
    <w:uiPriority w:val="99"/>
    <w:rsid w:val="004D0147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4D0147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4D0147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сылка на утративший силу документ"/>
    <w:uiPriority w:val="99"/>
    <w:rsid w:val="004D0147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4D0147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uiPriority w:val="99"/>
    <w:rsid w:val="004D0147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4D014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4D014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unhideWhenUsed/>
    <w:rsid w:val="004D0147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4D0147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"/>
    <w:next w:val="a"/>
    <w:autoRedefine/>
    <w:uiPriority w:val="39"/>
    <w:rsid w:val="004D0147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"/>
    <w:next w:val="a"/>
    <w:autoRedefine/>
    <w:uiPriority w:val="39"/>
    <w:rsid w:val="004D0147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4D0147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4D0147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4D0147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"/>
    <w:rsid w:val="004D01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4">
    <w:name w:val="Table Grid"/>
    <w:basedOn w:val="a1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5">
    <w:name w:val="endnote text"/>
    <w:basedOn w:val="a"/>
    <w:link w:val="afffff6"/>
    <w:uiPriority w:val="99"/>
    <w:semiHidden/>
    <w:unhideWhenUsed/>
    <w:rsid w:val="004D0147"/>
    <w:pPr>
      <w:spacing w:after="0" w:line="240" w:lineRule="auto"/>
    </w:pPr>
    <w:rPr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4D0147"/>
    <w:rPr>
      <w:rFonts w:eastAsiaTheme="minorEastAsia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unhideWhenUsed/>
    <w:rsid w:val="004D0147"/>
    <w:rPr>
      <w:rFonts w:cs="Times New Roman"/>
      <w:vertAlign w:val="superscript"/>
    </w:rPr>
  </w:style>
  <w:style w:type="paragraph" w:styleId="afffff8">
    <w:name w:val="No Spacing"/>
    <w:link w:val="afffff9"/>
    <w:uiPriority w:val="1"/>
    <w:qFormat/>
    <w:rsid w:val="004D014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styleId="afffffa">
    <w:name w:val="FollowedHyperlink"/>
    <w:basedOn w:val="a0"/>
    <w:uiPriority w:val="99"/>
    <w:semiHidden/>
    <w:unhideWhenUsed/>
    <w:rsid w:val="004D0147"/>
    <w:rPr>
      <w:rFonts w:cs="Times New Roman"/>
      <w:color w:val="954F72" w:themeColor="followedHyperlink"/>
      <w:u w:val="single"/>
    </w:rPr>
  </w:style>
  <w:style w:type="table" w:customStyle="1" w:styleId="TableNormal">
    <w:name w:val="Table Normal"/>
    <w:rsid w:val="004D014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ffb">
    <w:name w:val="Title"/>
    <w:basedOn w:val="a"/>
    <w:next w:val="a"/>
    <w:link w:val="afffffc"/>
    <w:uiPriority w:val="10"/>
    <w:rsid w:val="004D0147"/>
    <w:pPr>
      <w:keepNext/>
      <w:keepLines/>
      <w:spacing w:before="480" w:after="120" w:line="240" w:lineRule="auto"/>
      <w:contextualSpacing/>
    </w:pPr>
    <w:rPr>
      <w:rFonts w:ascii="Times New Roman" w:hAnsi="Times New Roman"/>
      <w:b/>
      <w:color w:val="000000"/>
      <w:sz w:val="72"/>
      <w:szCs w:val="72"/>
    </w:rPr>
  </w:style>
  <w:style w:type="character" w:customStyle="1" w:styleId="afffffc">
    <w:name w:val="Название Знак"/>
    <w:basedOn w:val="a0"/>
    <w:link w:val="afffffb"/>
    <w:uiPriority w:val="10"/>
    <w:rsid w:val="004D0147"/>
    <w:rPr>
      <w:rFonts w:ascii="Times New Roman" w:eastAsiaTheme="minorEastAsia" w:hAnsi="Times New Roman" w:cs="Times New Roman"/>
      <w:b/>
      <w:color w:val="000000"/>
      <w:sz w:val="72"/>
      <w:szCs w:val="72"/>
      <w:lang w:eastAsia="ru-RU"/>
    </w:rPr>
  </w:style>
  <w:style w:type="paragraph" w:styleId="afffffd">
    <w:name w:val="Subtitle"/>
    <w:basedOn w:val="a"/>
    <w:next w:val="a"/>
    <w:link w:val="afffffe"/>
    <w:uiPriority w:val="11"/>
    <w:rsid w:val="004D0147"/>
    <w:pPr>
      <w:keepNext/>
      <w:keepLines/>
      <w:spacing w:before="360" w:after="80" w:line="240" w:lineRule="auto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fffffe">
    <w:name w:val="Подзаголовок Знак"/>
    <w:basedOn w:val="a0"/>
    <w:link w:val="afffffd"/>
    <w:uiPriority w:val="11"/>
    <w:rsid w:val="004D0147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paragraph" w:customStyle="1" w:styleId="27">
    <w:name w:val="Абзац списка2"/>
    <w:basedOn w:val="a"/>
    <w:rsid w:val="004D0147"/>
    <w:pPr>
      <w:spacing w:after="160" w:line="259" w:lineRule="auto"/>
      <w:ind w:left="720"/>
      <w:contextualSpacing/>
    </w:pPr>
    <w:rPr>
      <w:rFonts w:ascii="Calibri" w:hAnsi="Calibri"/>
      <w:lang w:eastAsia="en-US"/>
    </w:rPr>
  </w:style>
  <w:style w:type="character" w:customStyle="1" w:styleId="post-b1">
    <w:name w:val="post-b1"/>
    <w:basedOn w:val="a0"/>
    <w:rsid w:val="004D0147"/>
    <w:rPr>
      <w:rFonts w:cs="Times New Roman"/>
      <w:b/>
      <w:bCs/>
    </w:rPr>
  </w:style>
  <w:style w:type="paragraph" w:customStyle="1" w:styleId="book-authors">
    <w:name w:val="book-authors"/>
    <w:basedOn w:val="a"/>
    <w:rsid w:val="004D01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TW"/>
    </w:rPr>
  </w:style>
  <w:style w:type="paragraph" w:customStyle="1" w:styleId="book-summary">
    <w:name w:val="book-summary"/>
    <w:basedOn w:val="a"/>
    <w:rsid w:val="004D01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TW"/>
    </w:rPr>
  </w:style>
  <w:style w:type="paragraph" w:customStyle="1" w:styleId="28">
    <w:name w:val="Знак2"/>
    <w:basedOn w:val="a"/>
    <w:rsid w:val="004D014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fff">
    <w:name w:val="Strong"/>
    <w:basedOn w:val="a0"/>
    <w:uiPriority w:val="22"/>
    <w:qFormat/>
    <w:rsid w:val="004D0147"/>
    <w:rPr>
      <w:rFonts w:cs="Times New Roman"/>
      <w:b/>
    </w:rPr>
  </w:style>
  <w:style w:type="character" w:customStyle="1" w:styleId="afffff9">
    <w:name w:val="Без интервала Знак"/>
    <w:basedOn w:val="a0"/>
    <w:link w:val="afffff8"/>
    <w:uiPriority w:val="1"/>
    <w:locked/>
    <w:rsid w:val="004D0147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normal-p">
    <w:name w:val="normal-p"/>
    <w:basedOn w:val="a"/>
    <w:rsid w:val="004D0147"/>
    <w:pPr>
      <w:spacing w:after="150" w:line="240" w:lineRule="auto"/>
    </w:pPr>
    <w:rPr>
      <w:rFonts w:ascii="Times New Roman" w:hAnsi="Times New Roman"/>
      <w:sz w:val="24"/>
      <w:szCs w:val="24"/>
      <w:lang w:eastAsia="zh-TW"/>
    </w:rPr>
  </w:style>
  <w:style w:type="character" w:customStyle="1" w:styleId="normal-h">
    <w:name w:val="normal-h"/>
    <w:basedOn w:val="a0"/>
    <w:rsid w:val="004D0147"/>
    <w:rPr>
      <w:rFonts w:cs="Times New Roman"/>
    </w:rPr>
  </w:style>
  <w:style w:type="table" w:customStyle="1" w:styleId="TableGrid">
    <w:name w:val="TableGrid"/>
    <w:rsid w:val="004D0147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4D014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elling-content-entity">
    <w:name w:val="spelling-content-entity"/>
    <w:basedOn w:val="a0"/>
    <w:rsid w:val="004D0147"/>
    <w:rPr>
      <w:rFonts w:cs="Times New Roman"/>
    </w:rPr>
  </w:style>
  <w:style w:type="character" w:customStyle="1" w:styleId="FontStyle31">
    <w:name w:val="Font Style31"/>
    <w:rsid w:val="004D0147"/>
    <w:rPr>
      <w:rFonts w:ascii="Times New Roman" w:hAnsi="Times New Roman"/>
      <w:sz w:val="16"/>
    </w:rPr>
  </w:style>
  <w:style w:type="character" w:customStyle="1" w:styleId="l6">
    <w:name w:val="l6"/>
    <w:rsid w:val="004D0147"/>
  </w:style>
  <w:style w:type="character" w:customStyle="1" w:styleId="small">
    <w:name w:val="small"/>
    <w:basedOn w:val="a0"/>
    <w:rsid w:val="004D0147"/>
    <w:rPr>
      <w:rFonts w:cs="Times New Roman"/>
    </w:rPr>
  </w:style>
  <w:style w:type="table" w:styleId="15">
    <w:name w:val="Table Grid 1"/>
    <w:basedOn w:val="a1"/>
    <w:uiPriority w:val="99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80">
    <w:name w:val="Основной текст (8)_"/>
    <w:link w:val="81"/>
    <w:locked/>
    <w:rsid w:val="004D0147"/>
    <w:rPr>
      <w:rFonts w:eastAsia="Times New Roman"/>
      <w:i/>
      <w:sz w:val="27"/>
      <w:shd w:val="clear" w:color="auto" w:fill="FFFFFF"/>
    </w:rPr>
  </w:style>
  <w:style w:type="paragraph" w:customStyle="1" w:styleId="81">
    <w:name w:val="Основной текст (8)"/>
    <w:basedOn w:val="a"/>
    <w:link w:val="80"/>
    <w:rsid w:val="004D0147"/>
    <w:pPr>
      <w:shd w:val="clear" w:color="auto" w:fill="FFFFFF"/>
      <w:spacing w:after="0" w:line="240" w:lineRule="atLeast"/>
    </w:pPr>
    <w:rPr>
      <w:rFonts w:eastAsia="Times New Roman" w:cstheme="minorBidi"/>
      <w:i/>
      <w:sz w:val="27"/>
      <w:lang w:eastAsia="en-US"/>
    </w:rPr>
  </w:style>
  <w:style w:type="paragraph" w:styleId="affffff0">
    <w:name w:val="List"/>
    <w:basedOn w:val="a"/>
    <w:uiPriority w:val="99"/>
    <w:rsid w:val="004D0147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character" w:customStyle="1" w:styleId="52">
    <w:name w:val="Основной текст (5)_"/>
    <w:link w:val="53"/>
    <w:locked/>
    <w:rsid w:val="004D0147"/>
    <w:rPr>
      <w:shd w:val="clear" w:color="auto" w:fill="FFFFFF"/>
    </w:rPr>
  </w:style>
  <w:style w:type="character" w:customStyle="1" w:styleId="70">
    <w:name w:val="Основной текст (7)_"/>
    <w:link w:val="71"/>
    <w:locked/>
    <w:rsid w:val="004D0147"/>
    <w:rPr>
      <w:sz w:val="27"/>
      <w:shd w:val="clear" w:color="auto" w:fill="FFFFFF"/>
    </w:rPr>
  </w:style>
  <w:style w:type="character" w:customStyle="1" w:styleId="32">
    <w:name w:val="Заголовок №3_"/>
    <w:link w:val="310"/>
    <w:locked/>
    <w:rsid w:val="004D0147"/>
    <w:rPr>
      <w:b/>
      <w:sz w:val="27"/>
      <w:shd w:val="clear" w:color="auto" w:fill="FFFFFF"/>
    </w:rPr>
  </w:style>
  <w:style w:type="character" w:customStyle="1" w:styleId="74">
    <w:name w:val="Основной текст (7) + Полужирный4"/>
    <w:rsid w:val="004D0147"/>
    <w:rPr>
      <w:b/>
      <w:sz w:val="27"/>
    </w:rPr>
  </w:style>
  <w:style w:type="character" w:customStyle="1" w:styleId="29">
    <w:name w:val="Заголовок №2_"/>
    <w:link w:val="210"/>
    <w:locked/>
    <w:rsid w:val="004D0147"/>
    <w:rPr>
      <w:b/>
      <w:sz w:val="27"/>
      <w:shd w:val="clear" w:color="auto" w:fill="FFFFFF"/>
      <w:lang w:val="en-US"/>
    </w:rPr>
  </w:style>
  <w:style w:type="character" w:customStyle="1" w:styleId="2a">
    <w:name w:val="Заголовок №2"/>
    <w:rsid w:val="004D0147"/>
    <w:rPr>
      <w:b/>
      <w:sz w:val="27"/>
      <w:u w:val="single"/>
      <w:lang w:val="en-US" w:eastAsia="en-US"/>
    </w:rPr>
  </w:style>
  <w:style w:type="character" w:customStyle="1" w:styleId="73">
    <w:name w:val="Основной текст (7) + Полужирный3"/>
    <w:rsid w:val="004D0147"/>
    <w:rPr>
      <w:b/>
      <w:sz w:val="27"/>
    </w:rPr>
  </w:style>
  <w:style w:type="character" w:customStyle="1" w:styleId="16">
    <w:name w:val="Заголовок №1_"/>
    <w:link w:val="110"/>
    <w:locked/>
    <w:rsid w:val="004D0147"/>
    <w:rPr>
      <w:b/>
      <w:sz w:val="27"/>
      <w:shd w:val="clear" w:color="auto" w:fill="FFFFFF"/>
    </w:rPr>
  </w:style>
  <w:style w:type="character" w:customStyle="1" w:styleId="17">
    <w:name w:val="Заголовок №1"/>
    <w:basedOn w:val="16"/>
    <w:rsid w:val="004D0147"/>
    <w:rPr>
      <w:rFonts w:cs="Times New Roman"/>
      <w:b/>
      <w:bCs/>
      <w:sz w:val="27"/>
      <w:szCs w:val="27"/>
      <w:shd w:val="clear" w:color="auto" w:fill="FFFFFF"/>
    </w:rPr>
  </w:style>
  <w:style w:type="character" w:customStyle="1" w:styleId="710">
    <w:name w:val="Основной текст (7) + Полужирный1"/>
    <w:rsid w:val="004D0147"/>
    <w:rPr>
      <w:b/>
      <w:sz w:val="27"/>
    </w:rPr>
  </w:style>
  <w:style w:type="paragraph" w:customStyle="1" w:styleId="53">
    <w:name w:val="Основной текст (5)"/>
    <w:basedOn w:val="a"/>
    <w:link w:val="52"/>
    <w:rsid w:val="004D0147"/>
    <w:pPr>
      <w:shd w:val="clear" w:color="auto" w:fill="FFFFFF"/>
      <w:spacing w:after="480" w:line="274" w:lineRule="exact"/>
      <w:jc w:val="both"/>
    </w:pPr>
    <w:rPr>
      <w:rFonts w:eastAsiaTheme="minorHAnsi" w:cstheme="minorBidi"/>
      <w:lang w:eastAsia="en-US"/>
    </w:rPr>
  </w:style>
  <w:style w:type="paragraph" w:customStyle="1" w:styleId="71">
    <w:name w:val="Основной текст (7)"/>
    <w:basedOn w:val="a"/>
    <w:link w:val="70"/>
    <w:rsid w:val="004D0147"/>
    <w:pPr>
      <w:shd w:val="clear" w:color="auto" w:fill="FFFFFF"/>
      <w:spacing w:before="480" w:after="60" w:line="240" w:lineRule="atLeast"/>
      <w:ind w:hanging="340"/>
    </w:pPr>
    <w:rPr>
      <w:rFonts w:eastAsiaTheme="minorHAnsi" w:cstheme="minorBidi"/>
      <w:sz w:val="27"/>
      <w:lang w:eastAsia="en-US"/>
    </w:rPr>
  </w:style>
  <w:style w:type="paragraph" w:customStyle="1" w:styleId="310">
    <w:name w:val="Заголовок №31"/>
    <w:basedOn w:val="a"/>
    <w:link w:val="32"/>
    <w:rsid w:val="004D0147"/>
    <w:pPr>
      <w:shd w:val="clear" w:color="auto" w:fill="FFFFFF"/>
      <w:spacing w:after="300" w:line="326" w:lineRule="exact"/>
      <w:jc w:val="center"/>
      <w:outlineLvl w:val="2"/>
    </w:pPr>
    <w:rPr>
      <w:rFonts w:eastAsiaTheme="minorHAnsi" w:cstheme="minorBidi"/>
      <w:b/>
      <w:sz w:val="27"/>
      <w:lang w:eastAsia="en-US"/>
    </w:rPr>
  </w:style>
  <w:style w:type="paragraph" w:customStyle="1" w:styleId="210">
    <w:name w:val="Заголовок №21"/>
    <w:basedOn w:val="a"/>
    <w:link w:val="29"/>
    <w:rsid w:val="004D0147"/>
    <w:pPr>
      <w:shd w:val="clear" w:color="auto" w:fill="FFFFFF"/>
      <w:spacing w:before="60" w:after="420" w:line="240" w:lineRule="atLeast"/>
      <w:outlineLvl w:val="1"/>
    </w:pPr>
    <w:rPr>
      <w:rFonts w:eastAsiaTheme="minorHAnsi" w:cstheme="minorBidi"/>
      <w:b/>
      <w:sz w:val="27"/>
      <w:lang w:val="en-US" w:eastAsia="en-US"/>
    </w:rPr>
  </w:style>
  <w:style w:type="paragraph" w:customStyle="1" w:styleId="110">
    <w:name w:val="Заголовок №11"/>
    <w:basedOn w:val="a"/>
    <w:link w:val="16"/>
    <w:rsid w:val="004D0147"/>
    <w:pPr>
      <w:shd w:val="clear" w:color="auto" w:fill="FFFFFF"/>
      <w:spacing w:after="300" w:line="322" w:lineRule="exact"/>
      <w:jc w:val="center"/>
      <w:outlineLvl w:val="0"/>
    </w:pPr>
    <w:rPr>
      <w:rFonts w:eastAsiaTheme="minorHAnsi" w:cstheme="minorBidi"/>
      <w:b/>
      <w:sz w:val="27"/>
      <w:lang w:eastAsia="en-US"/>
    </w:rPr>
  </w:style>
  <w:style w:type="character" w:customStyle="1" w:styleId="150">
    <w:name w:val="Основной текст (15)_"/>
    <w:link w:val="151"/>
    <w:locked/>
    <w:rsid w:val="004D0147"/>
    <w:rPr>
      <w:rFonts w:eastAsia="Times New Roman"/>
      <w:sz w:val="19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4D0147"/>
    <w:pPr>
      <w:shd w:val="clear" w:color="auto" w:fill="FFFFFF"/>
      <w:spacing w:after="0" w:line="240" w:lineRule="atLeast"/>
    </w:pPr>
    <w:rPr>
      <w:rFonts w:eastAsia="Times New Roman" w:cstheme="minorBidi"/>
      <w:sz w:val="19"/>
      <w:lang w:eastAsia="en-US"/>
    </w:rPr>
  </w:style>
  <w:style w:type="character" w:customStyle="1" w:styleId="apple-style-span">
    <w:name w:val="apple-style-span"/>
    <w:basedOn w:val="a0"/>
    <w:rsid w:val="004D0147"/>
    <w:rPr>
      <w:rFonts w:cs="Times New Roman"/>
    </w:rPr>
  </w:style>
  <w:style w:type="table" w:styleId="-2">
    <w:name w:val="Table Web 2"/>
    <w:basedOn w:val="a1"/>
    <w:uiPriority w:val="99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70">
    <w:name w:val="Основной текст (17)_"/>
    <w:link w:val="171"/>
    <w:locked/>
    <w:rsid w:val="004D0147"/>
    <w:rPr>
      <w:rFonts w:eastAsia="Times New Roman"/>
      <w:i/>
      <w:sz w:val="23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4D0147"/>
    <w:pPr>
      <w:shd w:val="clear" w:color="auto" w:fill="FFFFFF"/>
      <w:spacing w:after="0" w:line="240" w:lineRule="atLeast"/>
    </w:pPr>
    <w:rPr>
      <w:rFonts w:eastAsia="Times New Roman" w:cstheme="minorBidi"/>
      <w:i/>
      <w:sz w:val="23"/>
      <w:lang w:eastAsia="en-US"/>
    </w:rPr>
  </w:style>
  <w:style w:type="paragraph" w:customStyle="1" w:styleId="510">
    <w:name w:val="Основной текст (5)1"/>
    <w:basedOn w:val="a"/>
    <w:rsid w:val="004D0147"/>
    <w:pPr>
      <w:shd w:val="clear" w:color="auto" w:fill="FFFFFF"/>
      <w:spacing w:after="360" w:line="274" w:lineRule="exact"/>
      <w:jc w:val="both"/>
    </w:pPr>
    <w:rPr>
      <w:rFonts w:ascii="Calibri" w:eastAsia="Times New Roman" w:hAnsi="Calibri"/>
    </w:rPr>
  </w:style>
  <w:style w:type="character" w:customStyle="1" w:styleId="130">
    <w:name w:val="Основной текст (13)"/>
    <w:rsid w:val="004D0147"/>
    <w:rPr>
      <w:rFonts w:eastAsia="Times New Roman"/>
      <w:b/>
      <w:sz w:val="19"/>
      <w:lang w:val="ru-RU" w:eastAsia="ru-RU"/>
    </w:rPr>
  </w:style>
  <w:style w:type="character" w:customStyle="1" w:styleId="160">
    <w:name w:val="Основной текст (16)_"/>
    <w:link w:val="161"/>
    <w:locked/>
    <w:rsid w:val="004D0147"/>
    <w:rPr>
      <w:rFonts w:eastAsia="Times New Roman"/>
      <w:b/>
      <w:i/>
      <w:sz w:val="19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4D0147"/>
    <w:pPr>
      <w:shd w:val="clear" w:color="auto" w:fill="FFFFFF"/>
      <w:spacing w:after="0" w:line="240" w:lineRule="atLeast"/>
    </w:pPr>
    <w:rPr>
      <w:rFonts w:eastAsia="Times New Roman" w:cstheme="minorBidi"/>
      <w:b/>
      <w:i/>
      <w:sz w:val="19"/>
      <w:lang w:eastAsia="en-US"/>
    </w:rPr>
  </w:style>
  <w:style w:type="character" w:styleId="HTML">
    <w:name w:val="HTML Cite"/>
    <w:basedOn w:val="a0"/>
    <w:uiPriority w:val="99"/>
    <w:unhideWhenUsed/>
    <w:rsid w:val="004D0147"/>
    <w:rPr>
      <w:rFonts w:cs="Times New Roman"/>
      <w:i/>
    </w:rPr>
  </w:style>
  <w:style w:type="paragraph" w:styleId="affffff1">
    <w:name w:val="Body Text Indent"/>
    <w:basedOn w:val="a"/>
    <w:link w:val="affffff2"/>
    <w:uiPriority w:val="99"/>
    <w:semiHidden/>
    <w:unhideWhenUsed/>
    <w:rsid w:val="004D0147"/>
    <w:pPr>
      <w:spacing w:after="120"/>
      <w:ind w:left="283"/>
    </w:pPr>
  </w:style>
  <w:style w:type="character" w:customStyle="1" w:styleId="affffff2">
    <w:name w:val="Основной текст с отступом Знак"/>
    <w:basedOn w:val="a0"/>
    <w:link w:val="affffff1"/>
    <w:uiPriority w:val="99"/>
    <w:semiHidden/>
    <w:rsid w:val="004D0147"/>
    <w:rPr>
      <w:rFonts w:eastAsiaTheme="minorEastAsia" w:cs="Times New Roman"/>
      <w:lang w:eastAsia="ru-RU"/>
    </w:rPr>
  </w:style>
  <w:style w:type="paragraph" w:customStyle="1" w:styleId="affffff3">
    <w:name w:val="Содержимое таблицы"/>
    <w:basedOn w:val="a"/>
    <w:rsid w:val="004D0147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8">
    <w:name w:val="Тема примечания1"/>
    <w:basedOn w:val="af3"/>
    <w:next w:val="af3"/>
    <w:uiPriority w:val="99"/>
    <w:unhideWhenUsed/>
    <w:rsid w:val="004D0147"/>
    <w:rPr>
      <w:rFonts w:ascii="Calibri" w:eastAsia="PMingLiU" w:hAnsi="Calibri" w:cs="Arial"/>
      <w:b/>
      <w:bCs/>
      <w:sz w:val="22"/>
      <w:szCs w:val="22"/>
      <w:lang w:eastAsia="en-US"/>
    </w:rPr>
  </w:style>
  <w:style w:type="table" w:customStyle="1" w:styleId="19">
    <w:name w:val="Сетка таблицы1"/>
    <w:basedOn w:val="a1"/>
    <w:next w:val="afffff4"/>
    <w:uiPriority w:val="39"/>
    <w:locked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Просмотренная гиперссылка1"/>
    <w:basedOn w:val="a0"/>
    <w:uiPriority w:val="99"/>
    <w:semiHidden/>
    <w:unhideWhenUsed/>
    <w:rsid w:val="004D0147"/>
    <w:rPr>
      <w:rFonts w:cs="Times New Roman"/>
      <w:color w:val="800080"/>
      <w:u w:val="single"/>
    </w:rPr>
  </w:style>
  <w:style w:type="table" w:customStyle="1" w:styleId="TableNormal1">
    <w:name w:val="Table Normal1"/>
    <w:rsid w:val="004D014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4D014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4D014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Сетка таблицы 11"/>
    <w:basedOn w:val="a1"/>
    <w:next w:val="15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">
    <w:name w:val="Веб-таблица 21"/>
    <w:basedOn w:val="a1"/>
    <w:next w:val="-2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b">
    <w:name w:val="Сетка таблицы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Тема примечания Знак2"/>
    <w:uiPriority w:val="99"/>
    <w:semiHidden/>
    <w:rsid w:val="004D0147"/>
    <w:rPr>
      <w:rFonts w:ascii="Times New Roman" w:hAnsi="Times New Roman" w:cs="Times New Roman"/>
      <w:b/>
      <w:bCs/>
      <w:sz w:val="20"/>
      <w:szCs w:val="20"/>
    </w:rPr>
  </w:style>
  <w:style w:type="table" w:customStyle="1" w:styleId="120">
    <w:name w:val="Сетка таблицы1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next w:val="afffff4"/>
    <w:uiPriority w:val="39"/>
    <w:locked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rsid w:val="004D014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4D014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Grid12"/>
    <w:rsid w:val="004D014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 12"/>
    <w:basedOn w:val="a1"/>
    <w:next w:val="15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">
    <w:name w:val="Веб-таблица 22"/>
    <w:basedOn w:val="a1"/>
    <w:next w:val="-2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0">
    <w:name w:val="Сетка таблицы2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1"/>
    <w:next w:val="afffff4"/>
    <w:uiPriority w:val="39"/>
    <w:locked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D014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4D014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">
    <w:name w:val="TableGrid13"/>
    <w:rsid w:val="004D014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Сетка таблицы 13"/>
    <w:basedOn w:val="a1"/>
    <w:next w:val="15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">
    <w:name w:val="Веб-таблица 23"/>
    <w:basedOn w:val="a1"/>
    <w:next w:val="-2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0">
    <w:name w:val="Сетка таблицы2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Сетка таблицы7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Сетка таблицы8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Сетка таблицы7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Сетка таблицы17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D014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4D0147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">
    <w:name w:val="TableGrid14"/>
    <w:rsid w:val="004D014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Сетка таблицы 14"/>
    <w:basedOn w:val="a1"/>
    <w:next w:val="15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">
    <w:name w:val="Веб-таблица 24"/>
    <w:basedOn w:val="a1"/>
    <w:next w:val="-2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0">
    <w:name w:val="Сетка таблицы18"/>
    <w:basedOn w:val="a1"/>
    <w:next w:val="afffff4"/>
    <w:uiPriority w:val="39"/>
    <w:locked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rsid w:val="004D014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4D014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">
    <w:name w:val="TableGrid111"/>
    <w:rsid w:val="004D014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Сетка таблицы 111"/>
    <w:basedOn w:val="a1"/>
    <w:next w:val="15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">
    <w:name w:val="Веб-таблица 211"/>
    <w:basedOn w:val="a1"/>
    <w:next w:val="-2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40">
    <w:name w:val="Сетка таблицы24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0">
    <w:name w:val="Сетка таблицы74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4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4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Сетка таблицы104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Сетка таблицы3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next w:val="afffff4"/>
    <w:uiPriority w:val="39"/>
    <w:locked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rsid w:val="004D014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">
    <w:name w:val="TableGrid31"/>
    <w:rsid w:val="004D014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1">
    <w:name w:val="TableGrid121"/>
    <w:rsid w:val="004D014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1">
    <w:name w:val="Сетка таблицы 121"/>
    <w:basedOn w:val="a1"/>
    <w:next w:val="15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">
    <w:name w:val="Веб-таблица 221"/>
    <w:basedOn w:val="a1"/>
    <w:next w:val="-2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1">
    <w:name w:val="Сетка таблицы2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Сетка таблицы7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1"/>
    <w:next w:val="afffff4"/>
    <w:uiPriority w:val="39"/>
    <w:locked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D014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1">
    <w:name w:val="TableGrid41"/>
    <w:rsid w:val="004D014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1">
    <w:name w:val="TableGrid131"/>
    <w:rsid w:val="004D014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1">
    <w:name w:val="Сетка таблицы 131"/>
    <w:basedOn w:val="a1"/>
    <w:next w:val="15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">
    <w:name w:val="Веб-таблица 231"/>
    <w:basedOn w:val="a1"/>
    <w:next w:val="-2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1">
    <w:name w:val="Сетка таблицы23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Сетка таблицы7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Сетка таблицы9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Сетка таблицы10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Сетка таблицы16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Сетка таблицы73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">
    <w:name w:val="Сетка таблицы83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Сетка таблицы93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Сетка таблицы103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Сетка таблицы113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ct.ed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5192</Words>
  <Characters>29598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 NT</dc:creator>
  <cp:lastModifiedBy>123</cp:lastModifiedBy>
  <cp:revision>6</cp:revision>
  <cp:lastPrinted>2024-10-17T03:37:00Z</cp:lastPrinted>
  <dcterms:created xsi:type="dcterms:W3CDTF">2024-10-09T04:37:00Z</dcterms:created>
  <dcterms:modified xsi:type="dcterms:W3CDTF">2024-10-18T07:33:00Z</dcterms:modified>
</cp:coreProperties>
</file>